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638" w:rsidRDefault="00FA3638" w:rsidP="00E837CE">
      <w:pPr>
        <w:pStyle w:val="Tittel"/>
        <w:jc w:val="center"/>
      </w:pPr>
      <w:bookmarkStart w:id="0" w:name="_GoBack"/>
      <w:bookmarkEnd w:id="0"/>
    </w:p>
    <w:p w:rsidR="005163C5" w:rsidRDefault="005163C5" w:rsidP="00E837CE">
      <w:pPr>
        <w:pStyle w:val="Tittel"/>
        <w:jc w:val="center"/>
      </w:pPr>
      <w:r>
        <w:t>Felles plan for</w:t>
      </w:r>
      <w:r w:rsidR="00E837CE">
        <w:br/>
      </w:r>
      <w:r>
        <w:t>Evakuerte</w:t>
      </w:r>
      <w:r w:rsidR="001E42E1">
        <w:t>-</w:t>
      </w:r>
      <w:r>
        <w:t xml:space="preserve"> og pårøre</w:t>
      </w:r>
      <w:r w:rsidR="002F312C">
        <w:t xml:space="preserve">ndesenter </w:t>
      </w:r>
    </w:p>
    <w:p w:rsidR="0005476B" w:rsidRDefault="0005476B" w:rsidP="000378BA">
      <w:pPr>
        <w:rPr>
          <w:rFonts w:ascii="Verdana" w:hAnsi="Verdana"/>
        </w:rPr>
      </w:pPr>
    </w:p>
    <w:p w:rsidR="005163C5" w:rsidRPr="005134FF" w:rsidRDefault="005134FF" w:rsidP="005134FF">
      <w:pPr>
        <w:tabs>
          <w:tab w:val="left" w:pos="1365"/>
        </w:tabs>
        <w:rPr>
          <w:rFonts w:asciiTheme="majorHAnsi" w:hAnsiTheme="majorHAnsi"/>
          <w:sz w:val="26"/>
          <w:szCs w:val="26"/>
        </w:rPr>
      </w:pPr>
      <w:r>
        <w:rPr>
          <w:rFonts w:ascii="Verdana" w:hAnsi="Verdana"/>
        </w:rPr>
        <w:tab/>
      </w:r>
    </w:p>
    <w:p w:rsidR="0057567C" w:rsidRPr="006A2E67" w:rsidRDefault="0057567C" w:rsidP="0057567C">
      <w:pPr>
        <w:rPr>
          <w:b/>
          <w:sz w:val="32"/>
          <w:szCs w:val="32"/>
        </w:rPr>
      </w:pPr>
      <w:r w:rsidRPr="006A2E67">
        <w:rPr>
          <w:b/>
          <w:sz w:val="32"/>
          <w:szCs w:val="32"/>
        </w:rPr>
        <w:t>SAMM</w:t>
      </w:r>
      <w:r w:rsidR="00322897">
        <w:rPr>
          <w:b/>
          <w:sz w:val="32"/>
          <w:szCs w:val="32"/>
        </w:rPr>
        <w:t>ENDRAG</w:t>
      </w:r>
    </w:p>
    <w:p w:rsidR="0057567C" w:rsidRPr="00905C1B" w:rsidRDefault="0057567C" w:rsidP="0057567C">
      <w:r w:rsidRPr="00905C1B">
        <w:t>Et evakuerte- og pårørendesenter (EPS) er et sted hvor kommunen og politiet kan ta i mot, registrere og følge opp, fortrinnsvis fysisk uskadde, evakuerte fra et skadested og eventuelt gjenforene de med sine pårørende.</w:t>
      </w:r>
    </w:p>
    <w:p w:rsidR="0057567C" w:rsidRPr="00905C1B" w:rsidRDefault="0057567C" w:rsidP="0057567C">
      <w:r w:rsidRPr="00905C1B">
        <w:t>Pårørende</w:t>
      </w:r>
      <w:r>
        <w:t xml:space="preserve"> og etterlatte</w:t>
      </w:r>
      <w:r w:rsidRPr="00905C1B">
        <w:t xml:space="preserve"> som ikke blir gjenforent med sine egne fordi vedkommende har mistet, livet, er skadet eller savnet skal også få nødvendig krisehjelp ved EPS.</w:t>
      </w:r>
    </w:p>
    <w:p w:rsidR="0057567C" w:rsidRDefault="0057567C" w:rsidP="0057567C">
      <w:r w:rsidRPr="00905C1B">
        <w:t xml:space="preserve">Planen skal være en </w:t>
      </w:r>
      <w:r w:rsidRPr="00A9087A">
        <w:rPr>
          <w:i/>
        </w:rPr>
        <w:t>felles plattform</w:t>
      </w:r>
      <w:r w:rsidRPr="00905C1B">
        <w:t xml:space="preserve"> å jobbe ut fra for å </w:t>
      </w:r>
      <w:r>
        <w:t>nå målet om</w:t>
      </w:r>
      <w:r w:rsidRPr="00905C1B">
        <w:t xml:space="preserve"> en best mulig ivaretagelse av evakuerte og pårørende</w:t>
      </w:r>
      <w:r>
        <w:t>. Videre skal planen bidra til å</w:t>
      </w:r>
      <w:r w:rsidRPr="00905C1B">
        <w:t xml:space="preserve"> sikre et godt </w:t>
      </w:r>
      <w:r w:rsidRPr="00A9087A">
        <w:rPr>
          <w:i/>
        </w:rPr>
        <w:t>samvirke</w:t>
      </w:r>
      <w:r w:rsidRPr="00905C1B">
        <w:t xml:space="preserve"> mellom nødetater, kommuner og andre organisasjoner</w:t>
      </w:r>
      <w:r>
        <w:t xml:space="preserve"> i dette viktige arbeidet</w:t>
      </w:r>
      <w:r w:rsidRPr="00905C1B">
        <w:t>.</w:t>
      </w:r>
    </w:p>
    <w:p w:rsidR="00903458" w:rsidRPr="00903458" w:rsidRDefault="0057567C" w:rsidP="00903458">
      <w:pPr>
        <w:rPr>
          <w:rFonts w:ascii="Calibri" w:hAnsi="Calibri"/>
          <w:color w:val="FF0000"/>
        </w:rPr>
      </w:pPr>
      <w:r>
        <w:t>P</w:t>
      </w:r>
      <w:r w:rsidRPr="00905C1B">
        <w:t>olitiet vurderer behovet og tar endelig beslutning om EPS skal opprettes. Beslutningen må tas i samarbeid med den kommunen hvor hendelsen har skjedd med hensyn på lokalisering, varighet, ansvars- og oppgavefordeling samt ressursbehov</w:t>
      </w:r>
      <w:r w:rsidRPr="00903458">
        <w:rPr>
          <w:color w:val="FF0000"/>
        </w:rPr>
        <w:t>.</w:t>
      </w:r>
      <w:r w:rsidR="00903458" w:rsidRPr="00903458">
        <w:rPr>
          <w:color w:val="FF0000"/>
        </w:rPr>
        <w:t xml:space="preserve"> </w:t>
      </w:r>
      <w:r w:rsidR="00903458" w:rsidRPr="00903458">
        <w:rPr>
          <w:rFonts w:ascii="Calibri" w:hAnsi="Calibri"/>
          <w:color w:val="FF0000"/>
        </w:rPr>
        <w:t>I mange hendelser, vil det være tilstrekkelig å opprette EPS lokalt i kommunen. Kommunene må derfor</w:t>
      </w:r>
      <w:r w:rsidR="00E63F30">
        <w:rPr>
          <w:rFonts w:ascii="Calibri" w:hAnsi="Calibri"/>
          <w:color w:val="FF0000"/>
        </w:rPr>
        <w:t xml:space="preserve"> bruke planverket og</w:t>
      </w:r>
      <w:r w:rsidR="00903458" w:rsidRPr="00903458">
        <w:rPr>
          <w:rFonts w:ascii="Calibri" w:hAnsi="Calibri"/>
          <w:color w:val="FF0000"/>
        </w:rPr>
        <w:t xml:space="preserve"> prinsippskissen til å </w:t>
      </w:r>
      <w:proofErr w:type="gramStart"/>
      <w:r w:rsidR="00903458" w:rsidRPr="00903458">
        <w:rPr>
          <w:rFonts w:ascii="Calibri" w:hAnsi="Calibri"/>
          <w:color w:val="FF0000"/>
        </w:rPr>
        <w:t>beskrive  hvordan</w:t>
      </w:r>
      <w:proofErr w:type="gramEnd"/>
      <w:r w:rsidR="00903458" w:rsidRPr="00903458">
        <w:rPr>
          <w:rFonts w:ascii="Calibri" w:hAnsi="Calibri"/>
          <w:color w:val="FF0000"/>
        </w:rPr>
        <w:t xml:space="preserve"> EPS  kan opprettes og driftes i  egne lokaler. Vurdering av omfang og forventet varighet vil likevel være sentrale </w:t>
      </w:r>
      <w:proofErr w:type="spellStart"/>
      <w:r w:rsidR="00903458" w:rsidRPr="00903458">
        <w:rPr>
          <w:rFonts w:ascii="Calibri" w:hAnsi="Calibri"/>
          <w:color w:val="FF0000"/>
        </w:rPr>
        <w:t>mht</w:t>
      </w:r>
      <w:proofErr w:type="spellEnd"/>
      <w:r w:rsidR="00903458" w:rsidRPr="00903458">
        <w:rPr>
          <w:rFonts w:ascii="Calibri" w:hAnsi="Calibri"/>
          <w:color w:val="FF0000"/>
        </w:rPr>
        <w:t xml:space="preserve"> beslutning om hvilken type EPS som skal opprettes.</w:t>
      </w:r>
    </w:p>
    <w:p w:rsidR="0057567C" w:rsidRPr="00905C1B" w:rsidRDefault="00903458" w:rsidP="0057567C">
      <w:r>
        <w:t xml:space="preserve"> Planen skal brukes uavhengig om det opprettes LOKALT eller REGIONALT EPS.</w:t>
      </w:r>
    </w:p>
    <w:p w:rsidR="0057567C" w:rsidRPr="00905C1B" w:rsidRDefault="0057567C" w:rsidP="0057567C">
      <w:r>
        <w:t>Hendelseskommunen har d</w:t>
      </w:r>
      <w:r w:rsidRPr="00905C1B">
        <w:t>et praktiske ansvaret for å opprette og drifte Evakuerte- og pårørendesen</w:t>
      </w:r>
      <w:r>
        <w:t>ter</w:t>
      </w:r>
      <w:r w:rsidRPr="00905C1B">
        <w:t>. Selve driften gjennomføres i samarbeid med politiet.</w:t>
      </w:r>
    </w:p>
    <w:p w:rsidR="0057567C" w:rsidRPr="00905C1B" w:rsidRDefault="0057567C" w:rsidP="0057567C">
      <w:r w:rsidRPr="00905C1B">
        <w:t>Hendelseskommunen og politiet sidestilles i det overordnede lederansvaret for drift av EPS.</w:t>
      </w:r>
    </w:p>
    <w:p w:rsidR="0057567C" w:rsidRPr="00905C1B" w:rsidRDefault="0057567C" w:rsidP="0057567C">
      <w:r w:rsidRPr="00905C1B">
        <w:t>Planen omfatter følgende sentrale oppgaver:</w:t>
      </w:r>
    </w:p>
    <w:p w:rsidR="0057567C" w:rsidRDefault="0057567C" w:rsidP="0057567C">
      <w:pPr>
        <w:pStyle w:val="Listeavsnitt"/>
        <w:numPr>
          <w:ilvl w:val="0"/>
          <w:numId w:val="35"/>
        </w:numPr>
      </w:pPr>
      <w:r>
        <w:t>Vurdere om EPS skal opprettes – og dersom vurderingen tilsier det:</w:t>
      </w:r>
    </w:p>
    <w:p w:rsidR="0057567C" w:rsidRDefault="0057567C" w:rsidP="0057567C">
      <w:pPr>
        <w:pStyle w:val="Listeavsnitt"/>
        <w:numPr>
          <w:ilvl w:val="0"/>
          <w:numId w:val="35"/>
        </w:numPr>
      </w:pPr>
      <w:r>
        <w:t>Beslutte å opprette EPS</w:t>
      </w:r>
    </w:p>
    <w:p w:rsidR="0057567C" w:rsidRDefault="0057567C" w:rsidP="0057567C">
      <w:pPr>
        <w:pStyle w:val="Listeavsnitt"/>
        <w:numPr>
          <w:ilvl w:val="0"/>
          <w:numId w:val="35"/>
        </w:numPr>
      </w:pPr>
      <w:r>
        <w:t>Varsle organisasjoner og personell som skal drifte EPS</w:t>
      </w:r>
    </w:p>
    <w:p w:rsidR="0057567C" w:rsidRDefault="0057567C" w:rsidP="0057567C">
      <w:pPr>
        <w:pStyle w:val="Listeavsnitt"/>
        <w:numPr>
          <w:ilvl w:val="0"/>
          <w:numId w:val="35"/>
        </w:numPr>
      </w:pPr>
      <w:r>
        <w:t>Organisere og lede arbeidet ved EPS</w:t>
      </w:r>
    </w:p>
    <w:p w:rsidR="0057567C" w:rsidRDefault="0057567C" w:rsidP="0057567C">
      <w:pPr>
        <w:pStyle w:val="Listeavsnitt"/>
        <w:numPr>
          <w:ilvl w:val="0"/>
          <w:numId w:val="35"/>
        </w:numPr>
      </w:pPr>
      <w:r>
        <w:t>Ta imot og registrere evakuerte og pårørende</w:t>
      </w:r>
    </w:p>
    <w:p w:rsidR="0057567C" w:rsidRDefault="0057567C" w:rsidP="0057567C">
      <w:pPr>
        <w:pStyle w:val="Listeavsnitt"/>
        <w:numPr>
          <w:ilvl w:val="0"/>
          <w:numId w:val="35"/>
        </w:numPr>
      </w:pPr>
      <w:r>
        <w:t>Gjenforene evakuerte med sine pårørende</w:t>
      </w:r>
    </w:p>
    <w:p w:rsidR="0057567C" w:rsidRDefault="0057567C" w:rsidP="0057567C">
      <w:pPr>
        <w:pStyle w:val="Listeavsnitt"/>
        <w:numPr>
          <w:ilvl w:val="0"/>
          <w:numId w:val="35"/>
        </w:numPr>
      </w:pPr>
      <w:r>
        <w:lastRenderedPageBreak/>
        <w:t>Avklare behov for- og siden sørge for hensiktsmessig psykososial støtte og omsorg til de evakuerte og de</w:t>
      </w:r>
      <w:r w:rsidRPr="00824D05">
        <w:t xml:space="preserve"> pårørende</w:t>
      </w:r>
    </w:p>
    <w:p w:rsidR="0057567C" w:rsidRDefault="0057567C" w:rsidP="0057567C">
      <w:pPr>
        <w:pStyle w:val="Listeavsnitt"/>
        <w:numPr>
          <w:ilvl w:val="0"/>
          <w:numId w:val="35"/>
        </w:numPr>
      </w:pPr>
      <w:r>
        <w:t>Sørge for nødvendig forpleining og ivareta evt. behov for overnatting</w:t>
      </w:r>
    </w:p>
    <w:p w:rsidR="0057567C" w:rsidRDefault="0057567C" w:rsidP="0057567C">
      <w:pPr>
        <w:pStyle w:val="Listeavsnitt"/>
        <w:numPr>
          <w:ilvl w:val="0"/>
          <w:numId w:val="35"/>
        </w:numPr>
      </w:pPr>
      <w:r>
        <w:t>Gi nødvendig informasjon til de evakuerte og de pårørende (og evt. andre)</w:t>
      </w:r>
    </w:p>
    <w:p w:rsidR="0057567C" w:rsidRDefault="0057567C" w:rsidP="0057567C">
      <w:pPr>
        <w:pStyle w:val="Listeavsnitt"/>
        <w:numPr>
          <w:ilvl w:val="0"/>
          <w:numId w:val="35"/>
        </w:numPr>
      </w:pPr>
      <w:r>
        <w:t>Sørge for nødvendig vakthold og sikring av EPS ved behov</w:t>
      </w:r>
    </w:p>
    <w:p w:rsidR="000D6F93" w:rsidRDefault="0057567C" w:rsidP="000D6F93">
      <w:pPr>
        <w:pStyle w:val="Listeavsnitt"/>
        <w:numPr>
          <w:ilvl w:val="0"/>
          <w:numId w:val="35"/>
        </w:numPr>
      </w:pPr>
      <w:r>
        <w:t>Ivareta administrative oppgaver, samt avvikling, etterarbeid og dokumentasjon</w:t>
      </w:r>
      <w:r w:rsidR="000D6F93" w:rsidRPr="000D6F93">
        <w:t xml:space="preserve"> </w:t>
      </w:r>
    </w:p>
    <w:p w:rsidR="005134FF" w:rsidRPr="005134FF" w:rsidRDefault="000D6F93" w:rsidP="00903458">
      <w:pPr>
        <w:pStyle w:val="Listeavsnitt"/>
        <w:numPr>
          <w:ilvl w:val="0"/>
          <w:numId w:val="35"/>
        </w:numPr>
      </w:pPr>
      <w:r>
        <w:t>P</w:t>
      </w:r>
      <w:r w:rsidRPr="00CC4437">
        <w:t>lanen skal sikre et godt samvirke mellom nødetater, kommuner og andre organisasjoner.</w:t>
      </w:r>
    </w:p>
    <w:p w:rsidR="00903458" w:rsidRDefault="00903458" w:rsidP="004A5868">
      <w:pPr>
        <w:rPr>
          <w:rFonts w:asciiTheme="majorHAnsi" w:hAnsiTheme="majorHAnsi"/>
          <w:b/>
          <w:color w:val="FF0000"/>
        </w:rPr>
      </w:pPr>
    </w:p>
    <w:p w:rsidR="000817D2" w:rsidRPr="00903458" w:rsidRDefault="005134FF" w:rsidP="004A5868">
      <w:pPr>
        <w:rPr>
          <w:rFonts w:asciiTheme="majorHAnsi" w:hAnsiTheme="majorHAnsi"/>
          <w:b/>
          <w:color w:val="FF0000"/>
        </w:rPr>
      </w:pPr>
      <w:r>
        <w:rPr>
          <w:rFonts w:asciiTheme="majorHAnsi" w:hAnsiTheme="majorHAnsi"/>
          <w:b/>
          <w:color w:val="FF0000"/>
        </w:rPr>
        <w:t>PRINSIPPSKISSE EPS</w:t>
      </w:r>
    </w:p>
    <w:p w:rsidR="000817D2" w:rsidRDefault="000817D2" w:rsidP="004A5868">
      <w:pPr>
        <w:rPr>
          <w:rFonts w:ascii="Verdana" w:hAnsi="Verdana"/>
          <w:sz w:val="16"/>
          <w:szCs w:val="16"/>
        </w:rPr>
      </w:pPr>
    </w:p>
    <w:p w:rsidR="000817D2" w:rsidRDefault="000817D2" w:rsidP="004A5868">
      <w:pPr>
        <w:rPr>
          <w:rFonts w:ascii="Verdana" w:hAnsi="Verdana"/>
          <w:sz w:val="16"/>
          <w:szCs w:val="16"/>
        </w:rPr>
      </w:pPr>
    </w:p>
    <w:p w:rsidR="001A14CF" w:rsidRDefault="001A1035" w:rsidP="00EB3B15">
      <w:pPr>
        <w:jc w:val="center"/>
        <w:rPr>
          <w:rFonts w:ascii="Verdana" w:hAnsi="Verdana"/>
          <w:sz w:val="16"/>
          <w:szCs w:val="16"/>
        </w:rPr>
      </w:pPr>
      <w:r>
        <w:rPr>
          <w:noProof/>
        </w:rPr>
        <w:drawing>
          <wp:inline distT="0" distB="0" distL="0" distR="0" wp14:anchorId="0B901A8E" wp14:editId="78F14431">
            <wp:extent cx="5760720" cy="467178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4671781"/>
                    </a:xfrm>
                    <a:prstGeom prst="rect">
                      <a:avLst/>
                    </a:prstGeom>
                  </pic:spPr>
                </pic:pic>
              </a:graphicData>
            </a:graphic>
          </wp:inline>
        </w:drawing>
      </w:r>
    </w:p>
    <w:p w:rsidR="00BB26A0" w:rsidRPr="00A70AD9" w:rsidRDefault="000817D2" w:rsidP="00407FF5">
      <w:pPr>
        <w:rPr>
          <w:i/>
          <w:sz w:val="20"/>
        </w:rPr>
      </w:pPr>
      <w:r w:rsidRPr="00671595">
        <w:rPr>
          <w:i/>
          <w:sz w:val="20"/>
        </w:rPr>
        <w:t>Prinsippskisse for EPS</w:t>
      </w:r>
    </w:p>
    <w:p w:rsidR="004D05F4" w:rsidRPr="00A9325E" w:rsidRDefault="004D05F4" w:rsidP="00C25B97">
      <w:pPr>
        <w:pStyle w:val="Overskrift2"/>
      </w:pPr>
      <w:bookmarkStart w:id="1" w:name="_Toc388176408"/>
      <w:bookmarkStart w:id="2" w:name="_Toc412363633"/>
      <w:r w:rsidRPr="00A9325E">
        <w:lastRenderedPageBreak/>
        <w:t>Ansvar</w:t>
      </w:r>
      <w:bookmarkEnd w:id="1"/>
      <w:bookmarkEnd w:id="2"/>
    </w:p>
    <w:p w:rsidR="00C227F6" w:rsidRDefault="00C227F6" w:rsidP="00C227F6">
      <w:r w:rsidRPr="002E4B9D">
        <w:t xml:space="preserve">Det </w:t>
      </w:r>
      <w:r>
        <w:t>er</w:t>
      </w:r>
      <w:r w:rsidRPr="002E4B9D">
        <w:t xml:space="preserve"> politiet som gjør vurderinger og tar endelig beslutning om</w:t>
      </w:r>
      <w:r>
        <w:t xml:space="preserve"> </w:t>
      </w:r>
      <w:r w:rsidR="00B624A6">
        <w:t>E</w:t>
      </w:r>
      <w:r>
        <w:t>vakuerte- og pårørendesenter (heretter kalt</w:t>
      </w:r>
      <w:r w:rsidRPr="002E4B9D">
        <w:t xml:space="preserve"> EPS</w:t>
      </w:r>
      <w:r>
        <w:t>)</w:t>
      </w:r>
      <w:r w:rsidRPr="002E4B9D">
        <w:t xml:space="preserve"> skal opprettes.</w:t>
      </w:r>
      <w:r w:rsidR="00770105" w:rsidRPr="00770105">
        <w:t xml:space="preserve"> </w:t>
      </w:r>
      <w:r w:rsidR="00770105">
        <w:t xml:space="preserve">Beslutningen </w:t>
      </w:r>
      <w:r w:rsidR="00770105" w:rsidRPr="002E4B9D">
        <w:t xml:space="preserve">tas i samarbeid med </w:t>
      </w:r>
      <w:r w:rsidR="00770105">
        <w:t>kommunen hvor hendelsen har skjedd (hendelses</w:t>
      </w:r>
      <w:r w:rsidR="00770105" w:rsidRPr="002E4B9D">
        <w:t>kommune</w:t>
      </w:r>
      <w:r w:rsidR="00770105">
        <w:t>n). V</w:t>
      </w:r>
      <w:r w:rsidR="00770105" w:rsidRPr="002E4B9D">
        <w:t>arighet</w:t>
      </w:r>
      <w:r w:rsidR="00770105">
        <w:t>, ansvars- og oppgavefordeling</w:t>
      </w:r>
      <w:r w:rsidR="00770105" w:rsidRPr="002E4B9D">
        <w:t xml:space="preserve"> </w:t>
      </w:r>
      <w:r w:rsidR="00770105">
        <w:t>samt</w:t>
      </w:r>
      <w:r w:rsidR="00770105" w:rsidRPr="002E4B9D">
        <w:t xml:space="preserve"> ressursbehov</w:t>
      </w:r>
      <w:r w:rsidR="00770105">
        <w:t xml:space="preserve"> må avklares</w:t>
      </w:r>
      <w:r w:rsidR="00770105" w:rsidRPr="002E4B9D">
        <w:t>.</w:t>
      </w:r>
    </w:p>
    <w:p w:rsidR="00770105" w:rsidRPr="00974ED1" w:rsidRDefault="00770105" w:rsidP="00C227F6">
      <w:pPr>
        <w:rPr>
          <w:b/>
        </w:rPr>
      </w:pPr>
      <w:r>
        <w:t>A</w:t>
      </w:r>
      <w:r w:rsidRPr="002E4B9D">
        <w:t xml:space="preserve">nsvaret for å opprette og drifte EPS ligger hos </w:t>
      </w:r>
      <w:r>
        <w:t>hendelseskommunen.  Etableringen iverksettes etter henvendelse fra politiet og drift gjennomføres i sa</w:t>
      </w:r>
      <w:r w:rsidR="00FB35BA">
        <w:t>marbeid med politiet</w:t>
      </w:r>
      <w:r>
        <w:t xml:space="preserve">. </w:t>
      </w:r>
      <w:r w:rsidRPr="00974ED1">
        <w:rPr>
          <w:b/>
        </w:rPr>
        <w:t>Hendelseskommunen og politiet sidestilles i det overordnede lederansvaret for drift. Fordeling av ansvar og oppgaver må være klart og tydelig defi</w:t>
      </w:r>
      <w:r w:rsidR="00FB35BA" w:rsidRPr="00974ED1">
        <w:rPr>
          <w:b/>
        </w:rPr>
        <w:t>nert og beskrevet</w:t>
      </w:r>
      <w:r w:rsidRPr="00974ED1">
        <w:rPr>
          <w:b/>
        </w:rPr>
        <w:t>.</w:t>
      </w:r>
    </w:p>
    <w:p w:rsidR="002E4B9D" w:rsidRDefault="002E4B9D" w:rsidP="008F3873">
      <w:pPr>
        <w:pStyle w:val="Overskrift1"/>
      </w:pPr>
      <w:bookmarkStart w:id="3" w:name="_Toc388176409"/>
      <w:bookmarkStart w:id="4" w:name="_Toc412363634"/>
      <w:r>
        <w:t>Evakuerte</w:t>
      </w:r>
      <w:r w:rsidR="00F84FC3">
        <w:t>-</w:t>
      </w:r>
      <w:r>
        <w:t xml:space="preserve"> og pårørende senter (EP</w:t>
      </w:r>
      <w:bookmarkEnd w:id="3"/>
      <w:r w:rsidR="00743FE9">
        <w:t>S)</w:t>
      </w:r>
      <w:bookmarkEnd w:id="4"/>
    </w:p>
    <w:p w:rsidR="000D7B99" w:rsidRPr="00181533" w:rsidRDefault="005C415B" w:rsidP="00EB1D98">
      <w:r w:rsidRPr="00181533">
        <w:t>Ved EPS skal de evakuerte og deres pårørende kunne få nødvendige helsetjenester, psykososial omsorg og støtte, samt forpleining.</w:t>
      </w:r>
      <w:r w:rsidR="00C67FAD" w:rsidRPr="00181533">
        <w:t xml:space="preserve"> </w:t>
      </w:r>
      <w:r w:rsidR="00F84FC3" w:rsidRPr="00181533">
        <w:t>Videre er EPS et sted hvor de evakuerte</w:t>
      </w:r>
      <w:r w:rsidR="000D7B99" w:rsidRPr="00181533">
        <w:t xml:space="preserve"> og</w:t>
      </w:r>
      <w:r w:rsidR="00F84FC3" w:rsidRPr="00181533">
        <w:t xml:space="preserve"> </w:t>
      </w:r>
      <w:r w:rsidR="000D7B99" w:rsidRPr="00181533">
        <w:t xml:space="preserve">deres </w:t>
      </w:r>
      <w:r w:rsidR="00F84FC3" w:rsidRPr="00181533">
        <w:t>pårørende kan gjenforenes</w:t>
      </w:r>
      <w:r w:rsidR="000D7B99" w:rsidRPr="00181533">
        <w:t>.</w:t>
      </w:r>
    </w:p>
    <w:p w:rsidR="00EB1D98" w:rsidRPr="00181533" w:rsidRDefault="000D7B99" w:rsidP="00EB1D98">
      <w:r w:rsidRPr="00181533">
        <w:t xml:space="preserve">Pårørende </w:t>
      </w:r>
      <w:r w:rsidR="003B6963">
        <w:t xml:space="preserve">og etterlatte </w:t>
      </w:r>
      <w:r w:rsidRPr="00181533">
        <w:t>som ikke blir gjenforent med sine egne fordi vedkommende har mistet livet, er skadet eller savnet skal også få nødvendig krisehjelp</w:t>
      </w:r>
      <w:r w:rsidR="003155F0" w:rsidRPr="00181533">
        <w:t xml:space="preserve"> ved EPS</w:t>
      </w:r>
      <w:r w:rsidRPr="00181533">
        <w:t>.</w:t>
      </w:r>
    </w:p>
    <w:p w:rsidR="002E4B9D" w:rsidRPr="00A9325E" w:rsidRDefault="002E4B9D" w:rsidP="00C25B97">
      <w:pPr>
        <w:pStyle w:val="Overskrift2"/>
      </w:pPr>
      <w:bookmarkStart w:id="5" w:name="_Toc388176410"/>
      <w:bookmarkStart w:id="6" w:name="_Toc412363635"/>
      <w:r w:rsidRPr="00A9325E">
        <w:t>Opprettelse</w:t>
      </w:r>
      <w:bookmarkEnd w:id="5"/>
      <w:r w:rsidR="00E9435E">
        <w:t xml:space="preserve"> av EPS</w:t>
      </w:r>
      <w:r w:rsidR="00BF6B51">
        <w:t xml:space="preserve">, </w:t>
      </w:r>
      <w:r w:rsidR="00BF6B51" w:rsidRPr="00BF6B51">
        <w:t>vurderingskriterier</w:t>
      </w:r>
      <w:bookmarkEnd w:id="6"/>
    </w:p>
    <w:p w:rsidR="00BF6B51" w:rsidRPr="00BF6B51" w:rsidRDefault="00BF6B51" w:rsidP="00276CE5">
      <w:r w:rsidRPr="00BF6B51">
        <w:t xml:space="preserve">Kriterier som kan legges til grunn for vurderingen av om </w:t>
      </w:r>
      <w:r w:rsidR="00903458">
        <w:t xml:space="preserve">hvilken type </w:t>
      </w:r>
      <w:r w:rsidRPr="00BF6B51">
        <w:t>EPS skal opprettes, i hvilket omfang og med hvilke ressurser:</w:t>
      </w:r>
    </w:p>
    <w:p w:rsidR="00BF6B51" w:rsidRPr="00BF6B51" w:rsidRDefault="00BF6B51" w:rsidP="00936917">
      <w:pPr>
        <w:pStyle w:val="Listeavsnitt"/>
        <w:numPr>
          <w:ilvl w:val="0"/>
          <w:numId w:val="5"/>
        </w:numPr>
      </w:pPr>
      <w:r w:rsidRPr="00BF6B51">
        <w:t>Hva har skjedd</w:t>
      </w:r>
    </w:p>
    <w:p w:rsidR="00BF6B51" w:rsidRPr="00BF6B51" w:rsidRDefault="00BF6B51" w:rsidP="00936917">
      <w:pPr>
        <w:pStyle w:val="Listeavsnitt"/>
        <w:numPr>
          <w:ilvl w:val="0"/>
          <w:numId w:val="5"/>
        </w:numPr>
      </w:pPr>
      <w:r w:rsidRPr="00BF6B51">
        <w:t>Hvor har det skjedd</w:t>
      </w:r>
    </w:p>
    <w:p w:rsidR="00BF6B51" w:rsidRPr="00BF6B51" w:rsidRDefault="00BF6B51" w:rsidP="00936917">
      <w:pPr>
        <w:pStyle w:val="Listeavsnitt"/>
        <w:numPr>
          <w:ilvl w:val="0"/>
          <w:numId w:val="5"/>
        </w:numPr>
      </w:pPr>
      <w:r w:rsidRPr="00BF6B51">
        <w:t>Det fysiske og geografiske omf</w:t>
      </w:r>
      <w:r w:rsidR="00295455">
        <w:t>anget av selve hendelsen</w:t>
      </w:r>
    </w:p>
    <w:p w:rsidR="00BF6B51" w:rsidRPr="00207912" w:rsidRDefault="00BF6B51" w:rsidP="00936917">
      <w:pPr>
        <w:pStyle w:val="Listeavsnitt"/>
        <w:numPr>
          <w:ilvl w:val="0"/>
          <w:numId w:val="5"/>
        </w:numPr>
      </w:pPr>
      <w:r w:rsidRPr="00207912">
        <w:t>Hvem er rammet (</w:t>
      </w:r>
      <w:r w:rsidR="00B8371B">
        <w:t xml:space="preserve">alder, </w:t>
      </w:r>
      <w:r w:rsidRPr="00207912">
        <w:t>nasjonalitet,</w:t>
      </w:r>
      <w:r w:rsidR="004D61F8">
        <w:t xml:space="preserve"> språk,</w:t>
      </w:r>
      <w:r w:rsidRPr="00207912">
        <w:t xml:space="preserve"> geografisk </w:t>
      </w:r>
      <w:proofErr w:type="spellStart"/>
      <w:r w:rsidRPr="00207912">
        <w:t>hjemhørighet</w:t>
      </w:r>
      <w:proofErr w:type="spellEnd"/>
      <w:r w:rsidRPr="00207912">
        <w:t>, etnisitet, religiøs tilhørighet)</w:t>
      </w:r>
    </w:p>
    <w:p w:rsidR="00BF6B51" w:rsidRPr="00207912" w:rsidRDefault="00BF6B51" w:rsidP="00936917">
      <w:pPr>
        <w:pStyle w:val="Listeavsnitt"/>
        <w:numPr>
          <w:ilvl w:val="0"/>
          <w:numId w:val="5"/>
        </w:numPr>
      </w:pPr>
      <w:r w:rsidRPr="00207912">
        <w:t>Hvor mange er rammet (antall døde, skadde, fysisk uskadde</w:t>
      </w:r>
      <w:r w:rsidR="00295455">
        <w:t>, savnede</w:t>
      </w:r>
      <w:r w:rsidRPr="00207912">
        <w:t>)</w:t>
      </w:r>
    </w:p>
    <w:p w:rsidR="00BF6B51" w:rsidRPr="00207912" w:rsidRDefault="00BF6B51" w:rsidP="00936917">
      <w:pPr>
        <w:pStyle w:val="Listeavsnitt"/>
        <w:numPr>
          <w:ilvl w:val="0"/>
          <w:numId w:val="5"/>
        </w:numPr>
      </w:pPr>
      <w:r w:rsidRPr="00207912">
        <w:t>Hvor mange potensielle pårørende (til de rammede)</w:t>
      </w:r>
    </w:p>
    <w:p w:rsidR="00BF6B51" w:rsidRPr="00207912" w:rsidRDefault="00BF6B51" w:rsidP="00936917">
      <w:pPr>
        <w:pStyle w:val="Listeavsnitt"/>
        <w:numPr>
          <w:ilvl w:val="0"/>
          <w:numId w:val="5"/>
        </w:numPr>
      </w:pPr>
      <w:r w:rsidRPr="00207912">
        <w:t>Hvor mange potensielt evakuerte (og potensielt pårørende til de evakuerte)</w:t>
      </w:r>
    </w:p>
    <w:p w:rsidR="00BF6B51" w:rsidRPr="00BF6B51" w:rsidRDefault="00BF6B51" w:rsidP="00936917">
      <w:pPr>
        <w:pStyle w:val="Listeavsnitt"/>
        <w:numPr>
          <w:ilvl w:val="0"/>
          <w:numId w:val="5"/>
        </w:numPr>
      </w:pPr>
      <w:r w:rsidRPr="00BF6B51">
        <w:t>Hvor kommer de pårørende fra</w:t>
      </w:r>
      <w:r w:rsidR="00B8371B">
        <w:t>,</w:t>
      </w:r>
      <w:r w:rsidRPr="00BF6B51">
        <w:t xml:space="preserve"> hvordan forventes de å komme</w:t>
      </w:r>
      <w:r w:rsidR="00DF558F">
        <w:t>, og når</w:t>
      </w:r>
    </w:p>
    <w:p w:rsidR="00BF6B51" w:rsidRPr="00BF6B51" w:rsidRDefault="00BF6B51" w:rsidP="00936917">
      <w:pPr>
        <w:pStyle w:val="Listeavsnitt"/>
        <w:numPr>
          <w:ilvl w:val="0"/>
          <w:numId w:val="5"/>
        </w:numPr>
      </w:pPr>
      <w:r w:rsidRPr="00BF6B51">
        <w:t>Forventet varighet på krisen</w:t>
      </w:r>
      <w:r w:rsidR="00295455">
        <w:t xml:space="preserve"> og behov for EPS</w:t>
      </w:r>
    </w:p>
    <w:p w:rsidR="00BF6B51" w:rsidRDefault="00BF6B51" w:rsidP="00936917">
      <w:pPr>
        <w:pStyle w:val="Listeavsnitt"/>
        <w:numPr>
          <w:ilvl w:val="0"/>
          <w:numId w:val="5"/>
        </w:numPr>
      </w:pPr>
      <w:r w:rsidRPr="00BF6B51">
        <w:t>Forventede ressursbehov</w:t>
      </w:r>
      <w:r w:rsidR="00295455">
        <w:t xml:space="preserve"> ved EPS</w:t>
      </w:r>
    </w:p>
    <w:p w:rsidR="002E4B9D" w:rsidRDefault="00764FEA" w:rsidP="00C25B97">
      <w:pPr>
        <w:pStyle w:val="Overskrift2"/>
      </w:pPr>
      <w:bookmarkStart w:id="7" w:name="_Toc388176411"/>
      <w:bookmarkStart w:id="8" w:name="_Toc412363636"/>
      <w:r w:rsidRPr="00764FEA">
        <w:t>Beslutning om opprettelse av EPS</w:t>
      </w:r>
      <w:bookmarkEnd w:id="7"/>
      <w:bookmarkEnd w:id="8"/>
    </w:p>
    <w:p w:rsidR="005653E3" w:rsidRDefault="005653E3" w:rsidP="00276CE5">
      <w:r>
        <w:t xml:space="preserve">Beslutning om opprettelse av EPS </w:t>
      </w:r>
      <w:r w:rsidR="00912F4F">
        <w:t>t</w:t>
      </w:r>
      <w:r>
        <w:t xml:space="preserve">as normalt av politiet på skadestedet, i samråd med politimesterens stab. Når slik beslutning er </w:t>
      </w:r>
      <w:r w:rsidR="00912F4F">
        <w:t>t</w:t>
      </w:r>
      <w:r>
        <w:t xml:space="preserve">att, må politiet umiddelbart samordne den videre prosessen med </w:t>
      </w:r>
      <w:r w:rsidR="009C5C4E">
        <w:t>hendelses</w:t>
      </w:r>
      <w:r>
        <w:t>kommunen.</w:t>
      </w:r>
    </w:p>
    <w:p w:rsidR="00DF558F" w:rsidRDefault="00DF558F" w:rsidP="00276CE5">
      <w:r>
        <w:t xml:space="preserve">Når beslutning om opprettelse av EPS er </w:t>
      </w:r>
      <w:r w:rsidR="00912F4F">
        <w:t>t</w:t>
      </w:r>
      <w:r>
        <w:t xml:space="preserve">att, må følgende avgjøres: </w:t>
      </w:r>
    </w:p>
    <w:p w:rsidR="00764FEA" w:rsidRPr="00BA152E" w:rsidRDefault="00764FEA" w:rsidP="00936917">
      <w:pPr>
        <w:pStyle w:val="Listeavsnitt"/>
        <w:numPr>
          <w:ilvl w:val="0"/>
          <w:numId w:val="6"/>
        </w:numPr>
      </w:pPr>
      <w:r w:rsidRPr="00BA152E">
        <w:t>Hvor skal EPS opprettes, valg av lokalisering</w:t>
      </w:r>
    </w:p>
    <w:p w:rsidR="00764FEA" w:rsidRPr="00764FEA" w:rsidRDefault="00764FEA" w:rsidP="00936917">
      <w:pPr>
        <w:pStyle w:val="Listeavsnitt"/>
        <w:numPr>
          <w:ilvl w:val="0"/>
          <w:numId w:val="6"/>
        </w:numPr>
      </w:pPr>
      <w:r w:rsidRPr="00764FEA">
        <w:t xml:space="preserve">Når </w:t>
      </w:r>
      <w:r w:rsidR="003C78E9">
        <w:t>kan</w:t>
      </w:r>
      <w:r w:rsidRPr="00764FEA">
        <w:t xml:space="preserve"> det opprettes</w:t>
      </w:r>
      <w:r w:rsidR="00DE6E12">
        <w:t xml:space="preserve"> / påbegynnes</w:t>
      </w:r>
    </w:p>
    <w:p w:rsidR="00764FEA" w:rsidRPr="00764FEA" w:rsidRDefault="00764FEA" w:rsidP="00936917">
      <w:pPr>
        <w:pStyle w:val="Listeavsnitt"/>
        <w:numPr>
          <w:ilvl w:val="0"/>
          <w:numId w:val="6"/>
        </w:numPr>
      </w:pPr>
      <w:r w:rsidRPr="00764FEA">
        <w:lastRenderedPageBreak/>
        <w:t>Hvilke ressurser – og hvor store ressurser, må på plass før det er operativt</w:t>
      </w:r>
    </w:p>
    <w:p w:rsidR="00764FEA" w:rsidRPr="00251275" w:rsidRDefault="00764FEA" w:rsidP="00936917">
      <w:pPr>
        <w:pStyle w:val="Listeavsnitt"/>
        <w:numPr>
          <w:ilvl w:val="0"/>
          <w:numId w:val="6"/>
        </w:numPr>
        <w:rPr>
          <w:rFonts w:ascii="Verdana" w:hAnsi="Verdana"/>
          <w:sz w:val="20"/>
        </w:rPr>
      </w:pPr>
      <w:r w:rsidRPr="00E25A05">
        <w:t>Når må EPS være i operativ drift</w:t>
      </w:r>
    </w:p>
    <w:p w:rsidR="00360F54" w:rsidRDefault="006C470E" w:rsidP="00251275">
      <w:pPr>
        <w:pStyle w:val="Listeavsnitt"/>
        <w:numPr>
          <w:ilvl w:val="0"/>
          <w:numId w:val="6"/>
        </w:numPr>
      </w:pPr>
      <w:r>
        <w:t>Lokalt EPS etableres v</w:t>
      </w:r>
      <w:r w:rsidR="00251275" w:rsidRPr="00DC30F8">
        <w:t xml:space="preserve">ed hendelser av mindre omfang og/eller kortere varighet, eller </w:t>
      </w:r>
      <w:r>
        <w:t xml:space="preserve">hendelser </w:t>
      </w:r>
      <w:r w:rsidR="00251275" w:rsidRPr="00DC30F8">
        <w:t>som for</w:t>
      </w:r>
      <w:r>
        <w:t xml:space="preserve">trinnsvis rammer én kommune. Lokalt </w:t>
      </w:r>
      <w:r w:rsidR="00251275">
        <w:t xml:space="preserve">EPS </w:t>
      </w:r>
      <w:r>
        <w:t xml:space="preserve">kan da </w:t>
      </w:r>
      <w:r w:rsidR="00251275" w:rsidRPr="00DC30F8">
        <w:t>et</w:t>
      </w:r>
      <w:r>
        <w:t>ableres i den aktuelle kommunen i egnede lokaler.</w:t>
      </w:r>
    </w:p>
    <w:p w:rsidR="00251275" w:rsidRDefault="006C470E" w:rsidP="00251275">
      <w:pPr>
        <w:pStyle w:val="Listeavsnitt"/>
        <w:numPr>
          <w:ilvl w:val="0"/>
          <w:numId w:val="6"/>
        </w:numPr>
      </w:pPr>
      <w:r>
        <w:t>Regionalt EPS etableres v</w:t>
      </w:r>
      <w:r w:rsidR="00251275" w:rsidRPr="00DC30F8">
        <w:t>ed hendelser av større omfang, geografisk og/eller i forhold til antall berørte,</w:t>
      </w:r>
      <w:r>
        <w:t xml:space="preserve"> tidshorisont og andre behov som ikke kan dekkes av lokalt EPS</w:t>
      </w:r>
      <w:r w:rsidR="00251275">
        <w:t>.</w:t>
      </w:r>
    </w:p>
    <w:p w:rsidR="00251275" w:rsidRPr="00276CE5" w:rsidRDefault="00251275" w:rsidP="00360F54">
      <w:pPr>
        <w:pStyle w:val="Listeavsnitt"/>
        <w:rPr>
          <w:rFonts w:ascii="Verdana" w:hAnsi="Verdana"/>
          <w:sz w:val="20"/>
        </w:rPr>
      </w:pPr>
    </w:p>
    <w:p w:rsidR="002E4B9D" w:rsidRPr="00F42AA5" w:rsidRDefault="008F5530" w:rsidP="00276CE5">
      <w:r w:rsidRPr="00F42AA5">
        <w:t xml:space="preserve">Ved etablering av EPS </w:t>
      </w:r>
      <w:r w:rsidR="00DF558F">
        <w:t xml:space="preserve">må det avgjøres hvilke enheter som skal opprettes. Følgende enheter </w:t>
      </w:r>
      <w:r w:rsidRPr="00F42AA5">
        <w:t>samlokaliseres normalt</w:t>
      </w:r>
      <w:r w:rsidR="000E275A">
        <w:t>, dvs. i samme bygning eller i umiddelbar nærhet av hverandre</w:t>
      </w:r>
      <w:r w:rsidRPr="00F42AA5">
        <w:t>:</w:t>
      </w:r>
    </w:p>
    <w:p w:rsidR="00E25A05" w:rsidRDefault="00E25A05" w:rsidP="00936917">
      <w:pPr>
        <w:pStyle w:val="Listeavsnitt"/>
        <w:numPr>
          <w:ilvl w:val="0"/>
          <w:numId w:val="7"/>
        </w:numPr>
      </w:pPr>
      <w:r>
        <w:t>Enhet for mottak og registrering</w:t>
      </w:r>
    </w:p>
    <w:p w:rsidR="008F5530" w:rsidRPr="00F42AA5" w:rsidRDefault="008F5530" w:rsidP="00936917">
      <w:pPr>
        <w:pStyle w:val="Listeavsnitt"/>
        <w:numPr>
          <w:ilvl w:val="0"/>
          <w:numId w:val="7"/>
        </w:numPr>
      </w:pPr>
      <w:proofErr w:type="spellStart"/>
      <w:r w:rsidRPr="00F42AA5">
        <w:t>Evakuert</w:t>
      </w:r>
      <w:r w:rsidR="00A704C6">
        <w:t>e</w:t>
      </w:r>
      <w:r w:rsidRPr="00F42AA5">
        <w:t>senter</w:t>
      </w:r>
      <w:proofErr w:type="spellEnd"/>
    </w:p>
    <w:p w:rsidR="008F5530" w:rsidRDefault="008F5530" w:rsidP="00936917">
      <w:pPr>
        <w:pStyle w:val="Listeavsnitt"/>
        <w:numPr>
          <w:ilvl w:val="0"/>
          <w:numId w:val="7"/>
        </w:numPr>
      </w:pPr>
      <w:r w:rsidRPr="00F42AA5">
        <w:t>Pårørendesenter</w:t>
      </w:r>
    </w:p>
    <w:p w:rsidR="000E275A" w:rsidRDefault="000E275A" w:rsidP="000E275A">
      <w:r>
        <w:t>I tillegg må følgende vurderes opprettet som egne enheter ved EPS:</w:t>
      </w:r>
    </w:p>
    <w:p w:rsidR="000E275A" w:rsidRDefault="000E275A" w:rsidP="00936917">
      <w:pPr>
        <w:pStyle w:val="Listeavsnitt"/>
        <w:numPr>
          <w:ilvl w:val="0"/>
          <w:numId w:val="23"/>
        </w:numPr>
      </w:pPr>
      <w:r>
        <w:t>Enhet for informasjon</w:t>
      </w:r>
    </w:p>
    <w:p w:rsidR="000E275A" w:rsidRDefault="000E275A" w:rsidP="00936917">
      <w:pPr>
        <w:pStyle w:val="Listeavsnitt"/>
        <w:numPr>
          <w:ilvl w:val="0"/>
          <w:numId w:val="23"/>
        </w:numPr>
      </w:pPr>
      <w:r>
        <w:t>Enhet for vakthold og sikring</w:t>
      </w:r>
    </w:p>
    <w:p w:rsidR="00770105" w:rsidRDefault="00770105" w:rsidP="00276CE5"/>
    <w:p w:rsidR="008F5530" w:rsidRPr="00F42AA5" w:rsidRDefault="008F5530" w:rsidP="00276CE5">
      <w:r w:rsidRPr="00F42AA5">
        <w:t xml:space="preserve">Følgende </w:t>
      </w:r>
      <w:r w:rsidR="00691CFF">
        <w:t>oppgav</w:t>
      </w:r>
      <w:r w:rsidRPr="00F42AA5">
        <w:t>er ivaretas av politiet og sykehusene</w:t>
      </w:r>
      <w:r w:rsidR="00DF558F">
        <w:t xml:space="preserve"> selv:</w:t>
      </w:r>
    </w:p>
    <w:p w:rsidR="008F5530" w:rsidRPr="00F42AA5" w:rsidRDefault="008F5530" w:rsidP="00F81A41">
      <w:pPr>
        <w:pStyle w:val="Listeavsnitt"/>
        <w:numPr>
          <w:ilvl w:val="0"/>
          <w:numId w:val="34"/>
        </w:numPr>
        <w:ind w:left="709"/>
      </w:pPr>
      <w:r w:rsidRPr="00F42AA5">
        <w:t>Pårørendetelefon</w:t>
      </w:r>
    </w:p>
    <w:p w:rsidR="00A9325E" w:rsidRPr="00F81A41" w:rsidRDefault="00F42AA5" w:rsidP="00F81A41">
      <w:pPr>
        <w:pStyle w:val="Listeavsnitt"/>
        <w:numPr>
          <w:ilvl w:val="0"/>
          <w:numId w:val="34"/>
        </w:numPr>
        <w:ind w:left="709"/>
        <w:rPr>
          <w:rFonts w:ascii="Verdana" w:hAnsi="Verdana"/>
          <w:sz w:val="20"/>
        </w:rPr>
      </w:pPr>
      <w:r w:rsidRPr="00E25A05">
        <w:t>Registrering ved sykehus</w:t>
      </w:r>
    </w:p>
    <w:p w:rsidR="004F5DAE" w:rsidRDefault="004F5DAE" w:rsidP="00C25B97">
      <w:pPr>
        <w:pStyle w:val="Overskrift2"/>
      </w:pPr>
      <w:bookmarkStart w:id="9" w:name="_Toc412363637"/>
      <w:bookmarkStart w:id="10" w:name="_Toc388176412"/>
      <w:r>
        <w:t>Varsling, varslingsrutiner</w:t>
      </w:r>
      <w:bookmarkEnd w:id="9"/>
    </w:p>
    <w:p w:rsidR="004F5DAE" w:rsidRPr="004F5DAE" w:rsidRDefault="004F5DAE" w:rsidP="00276CE5">
      <w:r w:rsidRPr="004F5DAE">
        <w:t xml:space="preserve">Når beslutning om å opprette EPS er </w:t>
      </w:r>
      <w:r w:rsidR="00912F4F">
        <w:t>t</w:t>
      </w:r>
      <w:r w:rsidRPr="004F5DAE">
        <w:t>att, må følgende varsles:</w:t>
      </w:r>
    </w:p>
    <w:p w:rsidR="004F5DAE" w:rsidRDefault="004F5DAE" w:rsidP="00936917">
      <w:pPr>
        <w:pStyle w:val="Listeavsnitt"/>
        <w:numPr>
          <w:ilvl w:val="0"/>
          <w:numId w:val="9"/>
        </w:numPr>
      </w:pPr>
      <w:r w:rsidRPr="004F5DAE">
        <w:t>Hendelseskommunen</w:t>
      </w:r>
      <w:r w:rsidR="00043A7F">
        <w:t xml:space="preserve"> </w:t>
      </w:r>
      <w:r w:rsidRPr="004F5DAE">
        <w:t xml:space="preserve">ved rådmann </w:t>
      </w:r>
      <w:proofErr w:type="spellStart"/>
      <w:r w:rsidRPr="004F5DAE">
        <w:t>e</w:t>
      </w:r>
      <w:r w:rsidR="008A5D49">
        <w:t>vt</w:t>
      </w:r>
      <w:proofErr w:type="spellEnd"/>
      <w:r w:rsidRPr="004F5DAE">
        <w:t xml:space="preserve"> ordfører</w:t>
      </w:r>
    </w:p>
    <w:p w:rsidR="00770105" w:rsidRPr="004F5DAE" w:rsidRDefault="00770105" w:rsidP="00936917">
      <w:pPr>
        <w:pStyle w:val="Listeavsnitt"/>
        <w:numPr>
          <w:ilvl w:val="0"/>
          <w:numId w:val="9"/>
        </w:numPr>
      </w:pPr>
      <w:r>
        <w:t>Psykososialt kriseteam v/leder</w:t>
      </w:r>
    </w:p>
    <w:p w:rsidR="004F5DAE" w:rsidRPr="004F5DAE" w:rsidRDefault="004F5DAE" w:rsidP="00936917">
      <w:pPr>
        <w:pStyle w:val="Listeavsnitt"/>
        <w:numPr>
          <w:ilvl w:val="0"/>
          <w:numId w:val="9"/>
        </w:numPr>
      </w:pPr>
      <w:r w:rsidRPr="004F5DAE">
        <w:t>Politiet (er normalt allerede varslet og operative)</w:t>
      </w:r>
    </w:p>
    <w:p w:rsidR="004F5DAE" w:rsidRPr="004F5DAE" w:rsidRDefault="004F5DAE" w:rsidP="00936917">
      <w:pPr>
        <w:pStyle w:val="Listeavsnitt"/>
        <w:numPr>
          <w:ilvl w:val="0"/>
          <w:numId w:val="9"/>
        </w:numPr>
      </w:pPr>
      <w:r w:rsidRPr="004F5DAE">
        <w:t>Stedet hvor EPS skal lokaliseres, fortrinnsvis ved ansvarlig driver/virksomhet</w:t>
      </w:r>
    </w:p>
    <w:p w:rsidR="004F5DAE" w:rsidRDefault="004F5DAE" w:rsidP="00936917">
      <w:pPr>
        <w:pStyle w:val="Listeavsnitt"/>
        <w:numPr>
          <w:ilvl w:val="0"/>
          <w:numId w:val="9"/>
        </w:numPr>
      </w:pPr>
      <w:r w:rsidRPr="004F5DAE">
        <w:t>Evt. andre organisasjoner</w:t>
      </w:r>
    </w:p>
    <w:p w:rsidR="00C90E43" w:rsidRPr="00C90E43" w:rsidRDefault="003B5C57" w:rsidP="00936917">
      <w:pPr>
        <w:pStyle w:val="Listeavsnitt"/>
        <w:numPr>
          <w:ilvl w:val="0"/>
          <w:numId w:val="9"/>
        </w:numPr>
      </w:pPr>
      <w:r>
        <w:rPr>
          <w:color w:val="FF0000"/>
        </w:rPr>
        <w:t>Husk å varsle for utholdenhet i oppdraget. Tenk avløsning for egne mannskaper tidlig.</w:t>
      </w:r>
    </w:p>
    <w:p w:rsidR="003B5C57" w:rsidRPr="00360F54" w:rsidRDefault="00C90E43" w:rsidP="00936917">
      <w:pPr>
        <w:pStyle w:val="Listeavsnitt"/>
        <w:numPr>
          <w:ilvl w:val="0"/>
          <w:numId w:val="9"/>
        </w:numPr>
      </w:pPr>
      <w:r>
        <w:rPr>
          <w:color w:val="FF0000"/>
        </w:rPr>
        <w:t xml:space="preserve">Bruk nabohjelp fra andre kommuner. Nabokommuner bør også tilby tjeneste da det ikke alltid er tid til å varsle i en hektisk fase. </w:t>
      </w:r>
    </w:p>
    <w:p w:rsidR="00360F54" w:rsidRPr="004F5DAE" w:rsidRDefault="00360F54" w:rsidP="00936917">
      <w:pPr>
        <w:pStyle w:val="Listeavsnitt"/>
        <w:numPr>
          <w:ilvl w:val="0"/>
          <w:numId w:val="9"/>
        </w:numPr>
      </w:pPr>
      <w:r>
        <w:rPr>
          <w:color w:val="FF0000"/>
        </w:rPr>
        <w:t>Husk også</w:t>
      </w:r>
      <w:r w:rsidR="005134FF">
        <w:rPr>
          <w:color w:val="FF0000"/>
        </w:rPr>
        <w:t xml:space="preserve"> oppfølging av egne mannskaper etter deres innsats på EPS er over.</w:t>
      </w:r>
    </w:p>
    <w:p w:rsidR="00A70AD9" w:rsidRDefault="00EE2C33" w:rsidP="00A70AD9">
      <w:pPr>
        <w:pStyle w:val="Listeavsnitt"/>
        <w:numPr>
          <w:ilvl w:val="0"/>
          <w:numId w:val="9"/>
        </w:numPr>
      </w:pPr>
      <w:r>
        <w:t>O</w:t>
      </w:r>
      <w:r w:rsidR="004F5DAE" w:rsidRPr="004F5DAE">
        <w:t>rganisasjonene skal selv ivareta og sørge for varsling videre</w:t>
      </w:r>
      <w:r w:rsidR="00AF0087">
        <w:t xml:space="preserve"> internt</w:t>
      </w:r>
      <w:r w:rsidR="004F5DAE" w:rsidRPr="004F5DAE">
        <w:t xml:space="preserve"> i egen organisasjon.</w:t>
      </w:r>
      <w:r w:rsidR="00A70AD9">
        <w:t xml:space="preserve"> </w:t>
      </w:r>
      <w:r w:rsidR="00A70AD9">
        <w:rPr>
          <w:color w:val="FF0000"/>
        </w:rPr>
        <w:t>Den enkelte kommune må selv sørge for oppdaterte lister og gode varslingsrutiner</w:t>
      </w:r>
      <w:r w:rsidR="00E63F30">
        <w:rPr>
          <w:color w:val="FF0000"/>
        </w:rPr>
        <w:t>.</w:t>
      </w:r>
    </w:p>
    <w:p w:rsidR="004F5DAE" w:rsidRPr="004F5DAE" w:rsidRDefault="004F5DAE" w:rsidP="00276CE5">
      <w:r w:rsidRPr="004F5DAE">
        <w:lastRenderedPageBreak/>
        <w:t>Ved varsling må de som varsles orienteres om følgende:</w:t>
      </w:r>
    </w:p>
    <w:p w:rsidR="004F5DAE" w:rsidRPr="004F5DAE" w:rsidRDefault="004F5DAE" w:rsidP="00936917">
      <w:pPr>
        <w:pStyle w:val="Listeavsnitt"/>
        <w:numPr>
          <w:ilvl w:val="0"/>
          <w:numId w:val="10"/>
        </w:numPr>
      </w:pPr>
      <w:r w:rsidRPr="004F5DAE">
        <w:t>Hvor EPS opprettes</w:t>
      </w:r>
    </w:p>
    <w:p w:rsidR="004F5DAE" w:rsidRPr="004F5DAE" w:rsidRDefault="004F5DAE" w:rsidP="00936917">
      <w:pPr>
        <w:pStyle w:val="Listeavsnitt"/>
        <w:numPr>
          <w:ilvl w:val="0"/>
          <w:numId w:val="10"/>
        </w:numPr>
      </w:pPr>
      <w:r w:rsidRPr="004F5DAE">
        <w:t>Når må EPS være i operativ drift (må avklares med kommunen og driver av lokalene)</w:t>
      </w:r>
    </w:p>
    <w:p w:rsidR="004F5DAE" w:rsidRPr="004F5DAE" w:rsidRDefault="004F5DAE" w:rsidP="00936917">
      <w:pPr>
        <w:pStyle w:val="Listeavsnitt"/>
        <w:numPr>
          <w:ilvl w:val="0"/>
          <w:numId w:val="10"/>
        </w:numPr>
      </w:pPr>
      <w:r w:rsidRPr="004F5DAE">
        <w:t>Når forventes de første evakuerte og pårørende å ankomme</w:t>
      </w:r>
      <w:r w:rsidR="00EE2C33">
        <w:t>?</w:t>
      </w:r>
    </w:p>
    <w:p w:rsidR="004F5DAE" w:rsidRDefault="004F5DAE" w:rsidP="00EE2C33">
      <w:pPr>
        <w:pStyle w:val="Listeavsnitt"/>
        <w:numPr>
          <w:ilvl w:val="0"/>
          <w:numId w:val="10"/>
        </w:numPr>
      </w:pPr>
      <w:r w:rsidRPr="004F5DAE">
        <w:t>Hvilke ressursbehov kan en forvente</w:t>
      </w:r>
      <w:r w:rsidR="00EE2C33">
        <w:t>?</w:t>
      </w:r>
    </w:p>
    <w:p w:rsidR="000E275A" w:rsidRDefault="00EE2C33" w:rsidP="00936917">
      <w:pPr>
        <w:pStyle w:val="Listeavsnitt"/>
        <w:numPr>
          <w:ilvl w:val="0"/>
          <w:numId w:val="10"/>
        </w:numPr>
      </w:pPr>
      <w:r>
        <w:t>V</w:t>
      </w:r>
      <w:r w:rsidR="000E275A">
        <w:t xml:space="preserve">urdering </w:t>
      </w:r>
      <w:r>
        <w:t xml:space="preserve">av </w:t>
      </w:r>
      <w:r w:rsidR="000E275A">
        <w:t>forventet varighet</w:t>
      </w:r>
      <w:r>
        <w:t>.</w:t>
      </w:r>
    </w:p>
    <w:p w:rsidR="002E4B9D" w:rsidRPr="00085AC5" w:rsidRDefault="00085AC5" w:rsidP="00C25B97">
      <w:pPr>
        <w:pStyle w:val="Overskrift2"/>
      </w:pPr>
      <w:bookmarkStart w:id="11" w:name="_Toc412363638"/>
      <w:r w:rsidRPr="00085AC5">
        <w:t>Organisering av EPS</w:t>
      </w:r>
      <w:bookmarkEnd w:id="10"/>
      <w:bookmarkEnd w:id="11"/>
    </w:p>
    <w:p w:rsidR="006316AB" w:rsidRDefault="00532AF0" w:rsidP="00276CE5">
      <w:r>
        <w:t>Organisasjon</w:t>
      </w:r>
      <w:r w:rsidR="00C8677A">
        <w:t>skartet</w:t>
      </w:r>
      <w:r>
        <w:t xml:space="preserve"> under viser </w:t>
      </w:r>
      <w:r w:rsidR="00C8677A">
        <w:t>EPS sin</w:t>
      </w:r>
      <w:r>
        <w:t xml:space="preserve"> plass i forhold til politiets og kommunens organisering. Leder</w:t>
      </w:r>
      <w:r w:rsidR="003F78E4">
        <w:t>e</w:t>
      </w:r>
      <w:r>
        <w:t xml:space="preserve"> for EPS rapporterer til</w:t>
      </w:r>
      <w:r w:rsidR="003F78E4">
        <w:t xml:space="preserve"> hhv</w:t>
      </w:r>
      <w:r>
        <w:t xml:space="preserve"> kommunens kriseledelse </w:t>
      </w:r>
      <w:r w:rsidR="003F78E4">
        <w:t xml:space="preserve">og </w:t>
      </w:r>
      <w:r>
        <w:t>politimesterens operative stab</w:t>
      </w:r>
      <w:r w:rsidR="003F78E4">
        <w:t>,</w:t>
      </w:r>
      <w:r w:rsidR="00903458">
        <w:t xml:space="preserve"> ved Etterretning (P7</w:t>
      </w:r>
      <w:r>
        <w:t>).</w:t>
      </w:r>
    </w:p>
    <w:p w:rsidR="00A33EB7" w:rsidRDefault="000C75BE" w:rsidP="00276CE5">
      <w:r>
        <w:t>B</w:t>
      </w:r>
      <w:r w:rsidR="00A33EB7">
        <w:t>emanningen som går inn i organisasjonen (den grønne delen), benevnes EPS-team.</w:t>
      </w:r>
      <w:r w:rsidR="00797F8C">
        <w:t xml:space="preserve"> </w:t>
      </w:r>
    </w:p>
    <w:p w:rsidR="00C90E43" w:rsidRPr="00C90E43" w:rsidRDefault="00C90E43" w:rsidP="00276CE5">
      <w:pPr>
        <w:rPr>
          <w:color w:val="FF0000"/>
        </w:rPr>
      </w:pPr>
      <w:r>
        <w:rPr>
          <w:color w:val="FF0000"/>
        </w:rPr>
        <w:t>Endring på P7 cella</w:t>
      </w:r>
    </w:p>
    <w:p w:rsidR="00C8677A" w:rsidRDefault="00C8677A" w:rsidP="00276CE5"/>
    <w:p w:rsidR="007F5A45" w:rsidRDefault="00880B22" w:rsidP="00276CE5">
      <w:r>
        <w:rPr>
          <w:noProof/>
        </w:rPr>
        <mc:AlternateContent>
          <mc:Choice Requires="wps">
            <w:drawing>
              <wp:anchor distT="0" distB="0" distL="114300" distR="114300" simplePos="0" relativeHeight="251671552" behindDoc="0" locked="0" layoutInCell="1" allowOverlap="1" wp14:anchorId="722E19C4" wp14:editId="6D9F7A06">
                <wp:simplePos x="0" y="0"/>
                <wp:positionH relativeFrom="column">
                  <wp:posOffset>-463550</wp:posOffset>
                </wp:positionH>
                <wp:positionV relativeFrom="paragraph">
                  <wp:posOffset>50800</wp:posOffset>
                </wp:positionV>
                <wp:extent cx="6570980" cy="4997450"/>
                <wp:effectExtent l="0" t="0" r="1270" b="0"/>
                <wp:wrapNone/>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4997450"/>
                        </a:xfrm>
                        <a:prstGeom prst="rect">
                          <a:avLst/>
                        </a:prstGeom>
                        <a:solidFill>
                          <a:srgbClr val="FFFFFF"/>
                        </a:solidFill>
                        <a:ln w="9525">
                          <a:noFill/>
                          <a:miter lim="800000"/>
                          <a:headEnd/>
                          <a:tailEnd/>
                        </a:ln>
                      </wps:spPr>
                      <wps:txbx>
                        <w:txbxContent>
                          <w:p w:rsidR="00DA3DAE" w:rsidRDefault="00251275">
                            <w:r>
                              <w:rPr>
                                <w:noProof/>
                              </w:rPr>
                              <w:drawing>
                                <wp:inline distT="0" distB="0" distL="0" distR="0" wp14:anchorId="66DF6CB0" wp14:editId="3D58BA50">
                                  <wp:extent cx="5972810" cy="4476750"/>
                                  <wp:effectExtent l="0" t="0" r="889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44767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19C4" id="_x0000_t202" coordsize="21600,21600" o:spt="202" path="m,l,21600r21600,l21600,xe">
                <v:stroke joinstyle="miter"/>
                <v:path gradientshapeok="t" o:connecttype="rect"/>
              </v:shapetype>
              <v:shape id="Tekstboks 2" o:spid="_x0000_s1026" type="#_x0000_t202" style="position:absolute;margin-left:-36.5pt;margin-top:4pt;width:517.4pt;height:3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" stroked="f">
                <v:textbox>
                  <w:txbxContent>
                    <w:p w:rsidR="00DA3DAE" w:rsidRDefault="00251275">
                      <w:r>
                        <w:rPr>
                          <w:noProof/>
                        </w:rPr>
                        <w:drawing>
                          <wp:inline distT="0" distB="0" distL="0" distR="0" wp14:anchorId="66DF6CB0" wp14:editId="3D58BA50">
                            <wp:extent cx="5972810" cy="4476750"/>
                            <wp:effectExtent l="0" t="0" r="889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4476750"/>
                                    </a:xfrm>
                                    <a:prstGeom prst="rect">
                                      <a:avLst/>
                                    </a:prstGeom>
                                  </pic:spPr>
                                </pic:pic>
                              </a:graphicData>
                            </a:graphic>
                          </wp:inline>
                        </w:drawing>
                      </w:r>
                    </w:p>
                  </w:txbxContent>
                </v:textbox>
              </v:shape>
            </w:pict>
          </mc:Fallback>
        </mc:AlternateContent>
      </w:r>
    </w:p>
    <w:p w:rsidR="005B2C8B" w:rsidRDefault="005B2C8B" w:rsidP="00C83AA7">
      <w:pPr>
        <w:pStyle w:val="Bunntekst"/>
        <w:tabs>
          <w:tab w:val="clear" w:pos="4703"/>
          <w:tab w:val="clear" w:pos="9406"/>
        </w:tabs>
        <w:rPr>
          <w:rFonts w:ascii="Verdana" w:hAnsi="Verdana"/>
        </w:rPr>
      </w:pPr>
    </w:p>
    <w:p w:rsidR="005B2C8B" w:rsidRDefault="005B2C8B">
      <w:pPr>
        <w:rPr>
          <w:rFonts w:ascii="Verdana" w:hAnsi="Verdana"/>
        </w:rPr>
      </w:pPr>
      <w:r>
        <w:rPr>
          <w:rFonts w:ascii="Verdana" w:hAnsi="Verdana"/>
        </w:rPr>
        <w:br w:type="page"/>
      </w:r>
    </w:p>
    <w:p w:rsidR="002E4B9D" w:rsidRDefault="00727472" w:rsidP="008F3873">
      <w:pPr>
        <w:pStyle w:val="Overskrift1"/>
      </w:pPr>
      <w:bookmarkStart w:id="12" w:name="_Toc145831509"/>
      <w:bookmarkStart w:id="13" w:name="_Toc187826680"/>
      <w:bookmarkStart w:id="14" w:name="_Toc388176416"/>
      <w:bookmarkStart w:id="15" w:name="_Toc412363639"/>
      <w:r>
        <w:lastRenderedPageBreak/>
        <w:t>EPS, d</w:t>
      </w:r>
      <w:r w:rsidR="00DD4EDE" w:rsidRPr="00DD4EDE">
        <w:t>rift,</w:t>
      </w:r>
      <w:r w:rsidR="00DD4EDE">
        <w:t xml:space="preserve"> </w:t>
      </w:r>
      <w:r w:rsidR="009F454E">
        <w:t xml:space="preserve">ansvar, </w:t>
      </w:r>
      <w:r w:rsidR="00DD4EDE">
        <w:t>b</w:t>
      </w:r>
      <w:r w:rsidR="002E4B9D">
        <w:t>emanning</w:t>
      </w:r>
      <w:bookmarkEnd w:id="12"/>
      <w:bookmarkEnd w:id="13"/>
      <w:bookmarkEnd w:id="14"/>
      <w:r w:rsidR="00CE17CC">
        <w:t xml:space="preserve"> og oppgaver</w:t>
      </w:r>
      <w:bookmarkEnd w:id="15"/>
    </w:p>
    <w:p w:rsidR="0077563E" w:rsidRDefault="0077563E" w:rsidP="00276CE5">
      <w:r>
        <w:t xml:space="preserve">EPS </w:t>
      </w:r>
      <w:r w:rsidR="00556148">
        <w:t xml:space="preserve">organiseres og </w:t>
      </w:r>
      <w:r>
        <w:t xml:space="preserve">bemannes etter størrelse og omfang på hendelsen. </w:t>
      </w:r>
      <w:r w:rsidR="00797F8C">
        <w:t>D</w:t>
      </w:r>
      <w:r w:rsidRPr="00F933B2">
        <w:t>et</w:t>
      </w:r>
      <w:r w:rsidR="00797F8C">
        <w:t xml:space="preserve"> må</w:t>
      </w:r>
      <w:r w:rsidRPr="00F933B2">
        <w:t xml:space="preserve"> tas hensyn til hvor lenge en forventer at EPS må være i operativ drift</w:t>
      </w:r>
      <w:r w:rsidR="00DC62BB">
        <w:t>, bl.a.</w:t>
      </w:r>
      <w:r w:rsidRPr="00F933B2">
        <w:t xml:space="preserve"> med tanke på utskifting av personell</w:t>
      </w:r>
      <w:r w:rsidR="00DE6E12">
        <w:t xml:space="preserve"> (utholdenhet)</w:t>
      </w:r>
      <w:r w:rsidRPr="00F933B2">
        <w:t>.</w:t>
      </w:r>
    </w:p>
    <w:p w:rsidR="000C75BE" w:rsidRPr="00111E61" w:rsidRDefault="000C75BE" w:rsidP="000C75BE">
      <w:pPr>
        <w:rPr>
          <w:color w:val="000000" w:themeColor="text1"/>
        </w:rPr>
      </w:pPr>
      <w:r w:rsidRPr="00111E61">
        <w:rPr>
          <w:color w:val="000000" w:themeColor="text1"/>
        </w:rPr>
        <w:t>Kommunene og politiet må på forhånd velge personlig egnet personell til lederroller og andre oppgaver og sikre at de har tilstrekkelig kunnskap og trening.</w:t>
      </w:r>
      <w:r w:rsidR="00A70AD9">
        <w:rPr>
          <w:color w:val="000000" w:themeColor="text1"/>
        </w:rPr>
        <w:t xml:space="preserve"> </w:t>
      </w:r>
      <w:r w:rsidR="00A70AD9">
        <w:rPr>
          <w:rFonts w:ascii="Calibri" w:hAnsi="Calibri"/>
          <w:color w:val="000000"/>
        </w:rPr>
        <w:t>I kommunens overordnede Beredskapsplan, i resursoversikten, skal det være angitt hvem som er tiltenkt de ulike roller, slik at disse varsles umiddelbart. </w:t>
      </w:r>
      <w:r w:rsidRPr="00111E61">
        <w:rPr>
          <w:color w:val="000000" w:themeColor="text1"/>
        </w:rPr>
        <w:t xml:space="preserve"> Kurs for etablering og drift av EPS anbefales.</w:t>
      </w:r>
    </w:p>
    <w:p w:rsidR="00EE071B" w:rsidRDefault="00EE071B" w:rsidP="00276CE5">
      <w:r>
        <w:t xml:space="preserve">I en krise- eller ulykkessituasjon vil politiet vanligvis ha mange presserende oppgaver </w:t>
      </w:r>
      <w:r w:rsidR="000C75BE">
        <w:t>som må gis prioritet</w:t>
      </w:r>
      <w:r>
        <w:t>. Bemanning av EPS kan derfor komme litt lenger ned på pr</w:t>
      </w:r>
      <w:r w:rsidR="00043A7F">
        <w:t>ioriteringslista</w:t>
      </w:r>
      <w:r w:rsidR="000C75BE">
        <w:t xml:space="preserve"> i den akutte fasen. Kommunene</w:t>
      </w:r>
      <w:r w:rsidR="00043A7F">
        <w:t xml:space="preserve"> må</w:t>
      </w:r>
      <w:r>
        <w:t xml:space="preserve"> være forberedt på </w:t>
      </w:r>
      <w:r w:rsidR="000C75BE">
        <w:t xml:space="preserve">å bistå med noen av politiets oppgaver så langt det lar seg gjøre. </w:t>
      </w:r>
      <w:r>
        <w:t>Det vil spesielt kunne gjelde oppgaver knyttet til registrering og informasjon.</w:t>
      </w:r>
      <w:r w:rsidR="00C7183E">
        <w:t xml:space="preserve"> Vakthold bør utføres av uniformert personell.</w:t>
      </w:r>
    </w:p>
    <w:p w:rsidR="00A70AD9" w:rsidRPr="00A70AD9" w:rsidRDefault="00A70AD9" w:rsidP="00276CE5">
      <w:pPr>
        <w:rPr>
          <w:color w:val="FF0000"/>
        </w:rPr>
      </w:pPr>
      <w:r>
        <w:rPr>
          <w:rFonts w:ascii="Calibri" w:hAnsi="Calibri"/>
          <w:color w:val="FF0000"/>
        </w:rPr>
        <w:t>Det må forventes</w:t>
      </w:r>
      <w:r w:rsidRPr="00A70AD9">
        <w:rPr>
          <w:rFonts w:ascii="Calibri" w:hAnsi="Calibri"/>
          <w:color w:val="FF0000"/>
        </w:rPr>
        <w:t xml:space="preserve"> behov for medisinsk personell i </w:t>
      </w:r>
      <w:proofErr w:type="gramStart"/>
      <w:r w:rsidRPr="00A70AD9">
        <w:rPr>
          <w:rFonts w:ascii="Calibri" w:hAnsi="Calibri"/>
          <w:color w:val="FF0000"/>
        </w:rPr>
        <w:t>EPS .</w:t>
      </w:r>
      <w:proofErr w:type="gramEnd"/>
      <w:r w:rsidRPr="00A70AD9">
        <w:rPr>
          <w:rFonts w:ascii="Calibri" w:hAnsi="Calibri"/>
          <w:color w:val="FF0000"/>
        </w:rPr>
        <w:t> </w:t>
      </w:r>
      <w:r>
        <w:rPr>
          <w:rFonts w:ascii="Calibri" w:hAnsi="Calibri"/>
          <w:color w:val="FF0000"/>
        </w:rPr>
        <w:t xml:space="preserve"> </w:t>
      </w:r>
      <w:r>
        <w:rPr>
          <w:rFonts w:ascii="Calibri" w:hAnsi="Calibri"/>
          <w:color w:val="FF0000"/>
        </w:rPr>
        <w:br/>
      </w:r>
      <w:r w:rsidRPr="00A70AD9">
        <w:rPr>
          <w:rFonts w:ascii="Calibri" w:hAnsi="Calibri"/>
          <w:color w:val="FF0000"/>
        </w:rPr>
        <w:t>I akuttfase skal Kommune</w:t>
      </w:r>
      <w:r>
        <w:rPr>
          <w:rFonts w:ascii="Calibri" w:hAnsi="Calibri"/>
          <w:color w:val="FF0000"/>
        </w:rPr>
        <w:t>legen i Kommunens kriseledelse </w:t>
      </w:r>
      <w:r w:rsidRPr="00A70AD9">
        <w:rPr>
          <w:rFonts w:ascii="Calibri" w:hAnsi="Calibri"/>
          <w:color w:val="FF0000"/>
        </w:rPr>
        <w:t>vurdere å rekvirere legeres</w:t>
      </w:r>
      <w:r>
        <w:rPr>
          <w:rFonts w:ascii="Calibri" w:hAnsi="Calibri"/>
          <w:color w:val="FF0000"/>
        </w:rPr>
        <w:t>s</w:t>
      </w:r>
      <w:r w:rsidR="007330E2">
        <w:rPr>
          <w:rFonts w:ascii="Calibri" w:hAnsi="Calibri"/>
          <w:color w:val="FF0000"/>
        </w:rPr>
        <w:t>urs.</w:t>
      </w:r>
      <w:r w:rsidRPr="00A70AD9">
        <w:rPr>
          <w:rFonts w:ascii="Calibri" w:hAnsi="Calibri"/>
          <w:color w:val="FF0000"/>
        </w:rPr>
        <w:t xml:space="preserve"> Mobilisering av ytterlig</w:t>
      </w:r>
      <w:r w:rsidR="004F2C8E">
        <w:rPr>
          <w:rFonts w:ascii="Calibri" w:hAnsi="Calibri"/>
          <w:color w:val="FF0000"/>
        </w:rPr>
        <w:t xml:space="preserve">ere helsepersonell fra </w:t>
      </w:r>
      <w:proofErr w:type="gramStart"/>
      <w:r w:rsidR="004F2C8E">
        <w:rPr>
          <w:rFonts w:ascii="Calibri" w:hAnsi="Calibri"/>
          <w:color w:val="FF0000"/>
        </w:rPr>
        <w:t>kommunen(</w:t>
      </w:r>
      <w:proofErr w:type="gramEnd"/>
      <w:r w:rsidR="004F2C8E">
        <w:rPr>
          <w:rFonts w:ascii="Calibri" w:hAnsi="Calibri"/>
          <w:color w:val="FF0000"/>
        </w:rPr>
        <w:t>leger</w:t>
      </w:r>
      <w:r w:rsidRPr="00A70AD9">
        <w:rPr>
          <w:rFonts w:ascii="Calibri" w:hAnsi="Calibri"/>
          <w:color w:val="FF0000"/>
        </w:rPr>
        <w:t>, sykepleie</w:t>
      </w:r>
      <w:r w:rsidR="007330E2">
        <w:rPr>
          <w:rFonts w:ascii="Calibri" w:hAnsi="Calibri"/>
          <w:color w:val="FF0000"/>
        </w:rPr>
        <w:t>re), samt</w:t>
      </w:r>
      <w:r w:rsidR="004F2C8E">
        <w:rPr>
          <w:rFonts w:ascii="Calibri" w:hAnsi="Calibri"/>
          <w:color w:val="FF0000"/>
        </w:rPr>
        <w:t xml:space="preserve"> frivillige resurser(</w:t>
      </w:r>
      <w:proofErr w:type="spellStart"/>
      <w:r w:rsidRPr="00A70AD9">
        <w:rPr>
          <w:rFonts w:ascii="Calibri" w:hAnsi="Calibri"/>
          <w:color w:val="FF0000"/>
        </w:rPr>
        <w:t>f.eks</w:t>
      </w:r>
      <w:proofErr w:type="spellEnd"/>
      <w:r w:rsidRPr="00A70AD9">
        <w:rPr>
          <w:rFonts w:ascii="Calibri" w:hAnsi="Calibri"/>
          <w:color w:val="FF0000"/>
        </w:rPr>
        <w:t xml:space="preserve"> Røde Kors, Norsk Folkehjelp) for å bistå ved EPS bør vurderes gjort samtidig med  beslutningen om å oppret</w:t>
      </w:r>
      <w:r w:rsidR="004F2C8E">
        <w:rPr>
          <w:rFonts w:ascii="Calibri" w:hAnsi="Calibri"/>
          <w:color w:val="FF0000"/>
        </w:rPr>
        <w:t xml:space="preserve">te EPS. (se </w:t>
      </w:r>
      <w:proofErr w:type="spellStart"/>
      <w:r w:rsidR="004F2C8E">
        <w:rPr>
          <w:rFonts w:ascii="Calibri" w:hAnsi="Calibri"/>
          <w:color w:val="FF0000"/>
        </w:rPr>
        <w:t>kap</w:t>
      </w:r>
      <w:proofErr w:type="spellEnd"/>
      <w:r w:rsidR="004F2C8E">
        <w:rPr>
          <w:rFonts w:ascii="Calibri" w:hAnsi="Calibri"/>
          <w:color w:val="FF0000"/>
        </w:rPr>
        <w:t xml:space="preserve"> 3.3.)  </w:t>
      </w:r>
      <w:r w:rsidR="004F2C8E">
        <w:rPr>
          <w:rFonts w:ascii="Calibri" w:hAnsi="Calibri"/>
          <w:color w:val="FF0000"/>
        </w:rPr>
        <w:br/>
        <w:t>Det må </w:t>
      </w:r>
      <w:r w:rsidR="007330E2">
        <w:rPr>
          <w:rFonts w:ascii="Calibri" w:hAnsi="Calibri"/>
          <w:color w:val="FF0000"/>
        </w:rPr>
        <w:t>legges til rette for </w:t>
      </w:r>
      <w:r w:rsidRPr="00A70AD9">
        <w:rPr>
          <w:rFonts w:ascii="Calibri" w:hAnsi="Calibri"/>
          <w:color w:val="FF0000"/>
        </w:rPr>
        <w:t>tett kontakt (samband) </w:t>
      </w:r>
      <w:proofErr w:type="gramStart"/>
      <w:r w:rsidRPr="00A70AD9">
        <w:rPr>
          <w:rFonts w:ascii="Calibri" w:hAnsi="Calibri"/>
          <w:color w:val="FF0000"/>
        </w:rPr>
        <w:t>mellom  EPS</w:t>
      </w:r>
      <w:proofErr w:type="gramEnd"/>
      <w:r w:rsidRPr="00A70AD9">
        <w:rPr>
          <w:rFonts w:ascii="Calibri" w:hAnsi="Calibri"/>
          <w:color w:val="FF0000"/>
        </w:rPr>
        <w:t xml:space="preserve"> leder og KKL.</w:t>
      </w:r>
    </w:p>
    <w:p w:rsidR="000D2F96" w:rsidRDefault="000D2F96" w:rsidP="00276CE5"/>
    <w:p w:rsidR="0077563E" w:rsidRPr="00F933B2" w:rsidRDefault="0077563E" w:rsidP="00C25B97">
      <w:pPr>
        <w:pStyle w:val="Overskrift2"/>
      </w:pPr>
      <w:bookmarkStart w:id="16" w:name="_Toc412363640"/>
      <w:r w:rsidRPr="00F933B2">
        <w:t>Overordnet ledelse</w:t>
      </w:r>
      <w:r w:rsidR="00976E1D">
        <w:t>, leder EPS</w:t>
      </w:r>
      <w:bookmarkEnd w:id="16"/>
    </w:p>
    <w:p w:rsidR="006F6894" w:rsidRPr="00276CE5" w:rsidRDefault="006F6894" w:rsidP="006F6894">
      <w:pPr>
        <w:rPr>
          <w:u w:val="single"/>
        </w:rPr>
      </w:pPr>
      <w:r w:rsidRPr="00276CE5">
        <w:rPr>
          <w:u w:val="single"/>
        </w:rPr>
        <w:t>Bemanning:</w:t>
      </w:r>
    </w:p>
    <w:p w:rsidR="006F6894" w:rsidRPr="006F6894" w:rsidRDefault="006F6894" w:rsidP="006F6894">
      <w:r w:rsidRPr="006F6894">
        <w:t xml:space="preserve">Hendelseskommunens kriseledelse og politiet må utnevne sine respektive </w:t>
      </w:r>
      <w:r w:rsidR="000C75BE">
        <w:t>a</w:t>
      </w:r>
      <w:r w:rsidRPr="006F6894">
        <w:t xml:space="preserve">nsvarlige </w:t>
      </w:r>
      <w:r w:rsidR="0043025F">
        <w:t>l</w:t>
      </w:r>
      <w:r w:rsidRPr="006F6894">
        <w:t xml:space="preserve">edere for EPS (Leder EPS-K og Leder EPS-P). De utnevnte lederne bør fortrinnsvis være </w:t>
      </w:r>
      <w:r w:rsidR="00334C21">
        <w:t>løsningsorienterte og beslutningsdyktige</w:t>
      </w:r>
      <w:r w:rsidR="00334C21" w:rsidRPr="006F6894">
        <w:t xml:space="preserve"> </w:t>
      </w:r>
      <w:r w:rsidRPr="006F6894">
        <w:t>personer med lederkompetanse.</w:t>
      </w:r>
    </w:p>
    <w:p w:rsidR="00B816F0" w:rsidRPr="00F73CDA" w:rsidRDefault="00B816F0" w:rsidP="00B816F0">
      <w:pPr>
        <w:rPr>
          <w:u w:val="single"/>
        </w:rPr>
      </w:pPr>
      <w:r w:rsidRPr="00F73CDA">
        <w:rPr>
          <w:u w:val="single"/>
        </w:rPr>
        <w:t>Ansvar:</w:t>
      </w:r>
    </w:p>
    <w:p w:rsidR="00B816F0" w:rsidRDefault="00B816F0" w:rsidP="00B816F0">
      <w:r>
        <w:t>Ansvaret for EPS deles mellom hendelseskommunen og politiet (sidestilles).</w:t>
      </w:r>
    </w:p>
    <w:p w:rsidR="00E63F30" w:rsidRDefault="006F6894" w:rsidP="00B816F0">
      <w:r w:rsidRPr="006F6894">
        <w:t>Ansvaret for gjennomføring av de forskjellige oppgavene som er lagt til de forskjellige enhetene ved EPS, fordeles mellom kommunen og politiet. De enkelte enhetene ved EPS skal fortrinnsvis ledes av personell (Enhetsledere) som representerer den ansvarlige organisasjonen (kommunen eller politiet) for gjennomføring av enhetens tillagte oppgaver.</w:t>
      </w:r>
      <w:r w:rsidR="000D2F96">
        <w:t xml:space="preserve"> Dette inkluderer også </w:t>
      </w:r>
      <w:proofErr w:type="spellStart"/>
      <w:r w:rsidR="000D2F96">
        <w:t>evt</w:t>
      </w:r>
      <w:proofErr w:type="spellEnd"/>
      <w:r w:rsidR="000D2F96">
        <w:t xml:space="preserve"> bistandsressurser.</w:t>
      </w:r>
      <w:r w:rsidR="00E53C90">
        <w:t xml:space="preserve"> Det forutsettes et nært samarbeid mellom fungerende ledere på EPS.</w:t>
      </w:r>
    </w:p>
    <w:p w:rsidR="00B816F0" w:rsidRPr="006F6894" w:rsidRDefault="00D955E6" w:rsidP="00B816F0">
      <w:r w:rsidRPr="006F6894">
        <w:t>L</w:t>
      </w:r>
      <w:r w:rsidR="00B816F0" w:rsidRPr="006F6894">
        <w:t xml:space="preserve">eder </w:t>
      </w:r>
      <w:r w:rsidRPr="006F6894">
        <w:t xml:space="preserve">EPS-K </w:t>
      </w:r>
      <w:r w:rsidR="00B816F0" w:rsidRPr="006F6894">
        <w:t>har ansvar for</w:t>
      </w:r>
      <w:r w:rsidRPr="006F6894">
        <w:t>:</w:t>
      </w:r>
    </w:p>
    <w:p w:rsidR="00B816F0" w:rsidRDefault="00D955E6" w:rsidP="00936917">
      <w:pPr>
        <w:pStyle w:val="Listeavsnitt"/>
        <w:numPr>
          <w:ilvl w:val="0"/>
          <w:numId w:val="25"/>
        </w:numPr>
      </w:pPr>
      <w:r>
        <w:t>Ledelse, bemanning og drift av enheten for evakuerte (</w:t>
      </w:r>
      <w:proofErr w:type="spellStart"/>
      <w:r>
        <w:t>evakuertesenter</w:t>
      </w:r>
      <w:proofErr w:type="spellEnd"/>
      <w:r>
        <w:t>)</w:t>
      </w:r>
    </w:p>
    <w:p w:rsidR="00D955E6" w:rsidRDefault="00D955E6" w:rsidP="00936917">
      <w:pPr>
        <w:pStyle w:val="Listeavsnitt"/>
        <w:numPr>
          <w:ilvl w:val="0"/>
          <w:numId w:val="25"/>
        </w:numPr>
      </w:pPr>
      <w:r>
        <w:t>Ledelse, bemanning og drift av enheten for pårørende (pårørendesenter)</w:t>
      </w:r>
    </w:p>
    <w:p w:rsidR="00B816F0" w:rsidRDefault="004F2C8E" w:rsidP="00936917">
      <w:pPr>
        <w:pStyle w:val="Listeavsnitt"/>
        <w:numPr>
          <w:ilvl w:val="0"/>
          <w:numId w:val="25"/>
        </w:numPr>
      </w:pPr>
      <w:r>
        <w:lastRenderedPageBreak/>
        <w:t xml:space="preserve">Koordinering av </w:t>
      </w:r>
      <w:r w:rsidR="00D955E6">
        <w:t xml:space="preserve">Psykososiale </w:t>
      </w:r>
      <w:r w:rsidR="00D955E6" w:rsidRPr="004F2C8E">
        <w:rPr>
          <w:color w:val="FF0000"/>
        </w:rPr>
        <w:t>kriseteam</w:t>
      </w:r>
      <w:r w:rsidRPr="004F2C8E">
        <w:rPr>
          <w:color w:val="FF0000"/>
        </w:rPr>
        <w:t xml:space="preserve"> ressurser sammen med leder for disse</w:t>
      </w:r>
      <w:r w:rsidR="00D955E6" w:rsidRPr="004F2C8E">
        <w:rPr>
          <w:color w:val="FF0000"/>
        </w:rPr>
        <w:t xml:space="preserve"> </w:t>
      </w:r>
      <w:r w:rsidR="00D955E6">
        <w:t>(som bemanner de to ovennevnte enhetene)</w:t>
      </w:r>
    </w:p>
    <w:p w:rsidR="001C7E42" w:rsidRDefault="001C7E42" w:rsidP="00936917">
      <w:pPr>
        <w:pStyle w:val="Listeavsnitt"/>
        <w:numPr>
          <w:ilvl w:val="0"/>
          <w:numId w:val="25"/>
        </w:numPr>
      </w:pPr>
      <w:r>
        <w:t>Øvrig personell som rekvireres og knyttes til EPS (herunder forpleining)</w:t>
      </w:r>
    </w:p>
    <w:p w:rsidR="006F6894" w:rsidRPr="00F73CDA" w:rsidRDefault="006F6894" w:rsidP="00936917">
      <w:pPr>
        <w:pStyle w:val="Listeavsnitt"/>
        <w:numPr>
          <w:ilvl w:val="0"/>
          <w:numId w:val="25"/>
        </w:numPr>
      </w:pPr>
      <w:r>
        <w:t>Kontakt med ansvarlig personell for lokaler</w:t>
      </w:r>
    </w:p>
    <w:p w:rsidR="006F0ABC" w:rsidRDefault="00D955E6" w:rsidP="00B816F0">
      <w:r w:rsidRPr="00D955E6">
        <w:t>Leder EPS-K rapporterer til den kommunale kriseledelsen i hendelseskommunen.</w:t>
      </w:r>
    </w:p>
    <w:p w:rsidR="00D955E6" w:rsidRPr="00D955E6" w:rsidRDefault="00D955E6" w:rsidP="00B816F0">
      <w:r w:rsidRPr="00D955E6">
        <w:t>Leder EPS-P har ansvar for:</w:t>
      </w:r>
    </w:p>
    <w:p w:rsidR="00D955E6" w:rsidRPr="00D955E6" w:rsidRDefault="00D955E6" w:rsidP="00936917">
      <w:pPr>
        <w:pStyle w:val="Listeavsnitt"/>
        <w:numPr>
          <w:ilvl w:val="0"/>
          <w:numId w:val="26"/>
        </w:numPr>
      </w:pPr>
      <w:r w:rsidRPr="00D955E6">
        <w:t>Ledelse, bemanning og drift av enheten for mottak og registrering</w:t>
      </w:r>
    </w:p>
    <w:p w:rsidR="00D955E6" w:rsidRPr="00D955E6" w:rsidRDefault="00D955E6" w:rsidP="00936917">
      <w:pPr>
        <w:pStyle w:val="Listeavsnitt"/>
        <w:numPr>
          <w:ilvl w:val="0"/>
          <w:numId w:val="26"/>
        </w:numPr>
      </w:pPr>
      <w:r w:rsidRPr="00D955E6">
        <w:t>Ledelse, bemanning og drift av enheten for informasjon</w:t>
      </w:r>
    </w:p>
    <w:p w:rsidR="00D955E6" w:rsidRDefault="00D955E6" w:rsidP="00936917">
      <w:pPr>
        <w:pStyle w:val="Listeavsnitt"/>
        <w:numPr>
          <w:ilvl w:val="0"/>
          <w:numId w:val="26"/>
        </w:numPr>
      </w:pPr>
      <w:r w:rsidRPr="00D955E6">
        <w:t>Ledelse, bemanning og drift av enheten for vakthold og sikring</w:t>
      </w:r>
    </w:p>
    <w:p w:rsidR="00D955E6" w:rsidRDefault="00D955E6" w:rsidP="00936917">
      <w:pPr>
        <w:pStyle w:val="Listeavsnitt"/>
        <w:numPr>
          <w:ilvl w:val="0"/>
          <w:numId w:val="26"/>
        </w:numPr>
      </w:pPr>
      <w:r>
        <w:t>Øvrig personell som rekvireres og knyttes til EPS</w:t>
      </w:r>
    </w:p>
    <w:p w:rsidR="006F6894" w:rsidRDefault="006F6894" w:rsidP="00936917">
      <w:pPr>
        <w:pStyle w:val="Listeavsnitt"/>
        <w:numPr>
          <w:ilvl w:val="0"/>
          <w:numId w:val="26"/>
        </w:numPr>
      </w:pPr>
      <w:r>
        <w:t>Kontakt med eier/driver av lokaler som er rekvirert av politiet (ikke kommunale)</w:t>
      </w:r>
    </w:p>
    <w:p w:rsidR="00D955E6" w:rsidRPr="00141E78" w:rsidRDefault="00D955E6" w:rsidP="00D955E6">
      <w:pPr>
        <w:rPr>
          <w:color w:val="FF0000"/>
        </w:rPr>
      </w:pPr>
      <w:r w:rsidRPr="00D955E6">
        <w:t xml:space="preserve">Leder EPS-P rapporterer til politimesterens stab, </w:t>
      </w:r>
      <w:r w:rsidR="00141E78">
        <w:t xml:space="preserve">ved enheten </w:t>
      </w:r>
      <w:r w:rsidR="00141E78" w:rsidRPr="00141E78">
        <w:rPr>
          <w:color w:val="FF0000"/>
        </w:rPr>
        <w:t>for evakuerte og pårørende (P7</w:t>
      </w:r>
      <w:r w:rsidRPr="00141E78">
        <w:rPr>
          <w:color w:val="FF0000"/>
        </w:rPr>
        <w:t>).</w:t>
      </w:r>
    </w:p>
    <w:p w:rsidR="006F6894" w:rsidRPr="00556148" w:rsidRDefault="006F6894" w:rsidP="006F6894">
      <w:pPr>
        <w:rPr>
          <w:u w:val="single"/>
        </w:rPr>
      </w:pPr>
      <w:r w:rsidRPr="00556148">
        <w:rPr>
          <w:u w:val="single"/>
        </w:rPr>
        <w:t>Hovedoppgaver:</w:t>
      </w:r>
    </w:p>
    <w:p w:rsidR="006F6894" w:rsidRDefault="006F6894" w:rsidP="006F6894">
      <w:r>
        <w:t>Overordnet ledelse skal organisere og drifte EPS, sørge for nødvendig enhetsledelse og bemanning slik at alle nødvendige oppgaver blir ivaretatt. Videre skal ledelsen sørge for nødvendig personell i stab knyttet til administrative oppgaver, lokaler (eier, virksomhet), samt evt. disponering av personell fra andre organisasjoner.</w:t>
      </w:r>
    </w:p>
    <w:p w:rsidR="00CC7562" w:rsidRDefault="00CC7562" w:rsidP="006F6894"/>
    <w:p w:rsidR="0077563E" w:rsidRDefault="0077563E" w:rsidP="00C25B97">
      <w:pPr>
        <w:pStyle w:val="Overskrift2"/>
      </w:pPr>
      <w:bookmarkStart w:id="17" w:name="_Toc412363641"/>
      <w:r w:rsidRPr="00F933B2">
        <w:t>Enhetsledere</w:t>
      </w:r>
      <w:bookmarkEnd w:id="17"/>
    </w:p>
    <w:p w:rsidR="00DD6960" w:rsidRPr="00276CE5" w:rsidRDefault="00DD6960" w:rsidP="00276CE5">
      <w:pPr>
        <w:rPr>
          <w:u w:val="single"/>
        </w:rPr>
      </w:pPr>
      <w:r w:rsidRPr="00276CE5">
        <w:rPr>
          <w:u w:val="single"/>
        </w:rPr>
        <w:t>Bemanning:</w:t>
      </w:r>
    </w:p>
    <w:p w:rsidR="00D278B1" w:rsidRDefault="0077563E" w:rsidP="00276CE5">
      <w:r w:rsidRPr="00F933B2">
        <w:t>Hver enhet bør ha en egen leder me</w:t>
      </w:r>
      <w:r w:rsidR="00D278B1">
        <w:t>d ansvar for personell og drift:</w:t>
      </w:r>
    </w:p>
    <w:p w:rsidR="00D278B1" w:rsidRDefault="00D278B1" w:rsidP="00936917">
      <w:pPr>
        <w:pStyle w:val="Listeavsnitt"/>
        <w:numPr>
          <w:ilvl w:val="0"/>
          <w:numId w:val="11"/>
        </w:numPr>
      </w:pPr>
      <w:proofErr w:type="spellStart"/>
      <w:r>
        <w:t>Evakuertesenter</w:t>
      </w:r>
      <w:proofErr w:type="spellEnd"/>
      <w:r w:rsidR="00686DCB">
        <w:t xml:space="preserve"> (ansvar; kommunen)</w:t>
      </w:r>
    </w:p>
    <w:p w:rsidR="00D278B1" w:rsidRDefault="00D278B1" w:rsidP="00936917">
      <w:pPr>
        <w:pStyle w:val="Listeavsnitt"/>
        <w:numPr>
          <w:ilvl w:val="0"/>
          <w:numId w:val="11"/>
        </w:numPr>
      </w:pPr>
      <w:r>
        <w:t>Pårørendesenter</w:t>
      </w:r>
      <w:r w:rsidR="00686DCB">
        <w:t xml:space="preserve"> (ansvar; kommunen)</w:t>
      </w:r>
    </w:p>
    <w:p w:rsidR="00D278B1" w:rsidRDefault="007A3F57" w:rsidP="00936917">
      <w:pPr>
        <w:pStyle w:val="Listeavsnitt"/>
        <w:numPr>
          <w:ilvl w:val="0"/>
          <w:numId w:val="11"/>
        </w:numPr>
      </w:pPr>
      <w:r>
        <w:t>Enhet for m</w:t>
      </w:r>
      <w:r w:rsidR="00D278B1" w:rsidRPr="00D54810">
        <w:t>ottak</w:t>
      </w:r>
      <w:r>
        <w:t xml:space="preserve"> og</w:t>
      </w:r>
      <w:r w:rsidR="00D278B1" w:rsidRPr="00D54810">
        <w:t xml:space="preserve"> registrering</w:t>
      </w:r>
      <w:r w:rsidR="00686DCB">
        <w:t xml:space="preserve"> (ansvar; politiet)</w:t>
      </w:r>
    </w:p>
    <w:p w:rsidR="007A3F57" w:rsidRDefault="007A3F57" w:rsidP="00936917">
      <w:pPr>
        <w:pStyle w:val="Listeavsnitt"/>
        <w:numPr>
          <w:ilvl w:val="0"/>
          <w:numId w:val="11"/>
        </w:numPr>
      </w:pPr>
      <w:r>
        <w:t>Enhet for vakthold og sikring</w:t>
      </w:r>
      <w:r w:rsidR="00686DCB">
        <w:t xml:space="preserve"> (ansvar; politiet)</w:t>
      </w:r>
    </w:p>
    <w:p w:rsidR="007A3F57" w:rsidRPr="00D54810" w:rsidRDefault="007A3F57" w:rsidP="00936917">
      <w:pPr>
        <w:pStyle w:val="Listeavsnitt"/>
        <w:numPr>
          <w:ilvl w:val="0"/>
          <w:numId w:val="11"/>
        </w:numPr>
      </w:pPr>
      <w:r>
        <w:t xml:space="preserve">Enhet for informasjon </w:t>
      </w:r>
      <w:r w:rsidR="00686DCB">
        <w:t>(ansvar; politiet)</w:t>
      </w:r>
    </w:p>
    <w:p w:rsidR="0077563E" w:rsidRDefault="0077563E" w:rsidP="00276CE5">
      <w:r w:rsidRPr="00F933B2">
        <w:t>Dersom omfanget ikke er for stort, kan to (eller flere) enheter ledes av en og samme person.</w:t>
      </w:r>
    </w:p>
    <w:p w:rsidR="00E63F30" w:rsidRDefault="00E63F30" w:rsidP="00276CE5">
      <w:pPr>
        <w:rPr>
          <w:u w:val="single"/>
        </w:rPr>
      </w:pPr>
    </w:p>
    <w:p w:rsidR="00686DCB" w:rsidRPr="00276CE5" w:rsidRDefault="00C110BF" w:rsidP="00276CE5">
      <w:pPr>
        <w:rPr>
          <w:u w:val="single"/>
        </w:rPr>
      </w:pPr>
      <w:r w:rsidRPr="00276CE5">
        <w:rPr>
          <w:u w:val="single"/>
        </w:rPr>
        <w:t>Ansvar:</w:t>
      </w:r>
    </w:p>
    <w:p w:rsidR="00C110BF" w:rsidRPr="00686DCB" w:rsidRDefault="00686DCB" w:rsidP="00276CE5">
      <w:r w:rsidRPr="00686DCB">
        <w:t>Politiet har ansvar for oppgaver knyttet til mottak og registrering, vakthold og informasjon.  Personell fra kommunen og andre organisasjo</w:t>
      </w:r>
      <w:r w:rsidR="00CC7562">
        <w:t>ner kan bistå</w:t>
      </w:r>
      <w:r w:rsidRPr="00686DCB">
        <w:t xml:space="preserve"> </w:t>
      </w:r>
      <w:r w:rsidR="00CC7562">
        <w:t>med</w:t>
      </w:r>
      <w:r w:rsidRPr="00686DCB">
        <w:t xml:space="preserve"> gjennomføring av konkrete oppgaver.</w:t>
      </w:r>
    </w:p>
    <w:p w:rsidR="00D278B1" w:rsidRDefault="00686DCB" w:rsidP="00276CE5">
      <w:r w:rsidRPr="00686DCB">
        <w:lastRenderedPageBreak/>
        <w:t xml:space="preserve">Kommunen har ansvar for å </w:t>
      </w:r>
      <w:r w:rsidR="00236136">
        <w:t>ivareta</w:t>
      </w:r>
      <w:r w:rsidRPr="00686DCB">
        <w:t xml:space="preserve"> de evakuerte og pårørende</w:t>
      </w:r>
      <w:r w:rsidR="00492255">
        <w:t xml:space="preserve"> etter mottak og registrering</w:t>
      </w:r>
      <w:r w:rsidRPr="00686DCB">
        <w:t xml:space="preserve">. Disse enhetene ledes derfor </w:t>
      </w:r>
      <w:r w:rsidRPr="00AA57AB">
        <w:t>av kommunen. Enhetene bør ledes av personell med lederkompetanse</w:t>
      </w:r>
      <w:r w:rsidR="00401315" w:rsidRPr="00AA57AB">
        <w:t>. P</w:t>
      </w:r>
      <w:r w:rsidRPr="00AA57AB">
        <w:t>ersonell fra de psykososiale kriseteamene</w:t>
      </w:r>
      <w:r w:rsidR="00401315" w:rsidRPr="00AA57AB">
        <w:t xml:space="preserve"> bør ikke settes til slik ledelse</w:t>
      </w:r>
      <w:r w:rsidR="00200FCD">
        <w:t xml:space="preserve"> eller andre administrative oppgaver</w:t>
      </w:r>
      <w:r w:rsidRPr="00AA57AB">
        <w:t xml:space="preserve">, da dette personellet skal prioritere de evakuerte </w:t>
      </w:r>
      <w:r w:rsidR="00460280" w:rsidRPr="00AA57AB">
        <w:t>og</w:t>
      </w:r>
      <w:r w:rsidRPr="00AA57AB">
        <w:t xml:space="preserve"> pårørende.</w:t>
      </w:r>
    </w:p>
    <w:p w:rsidR="00CC7562" w:rsidRPr="00236136" w:rsidRDefault="00CC7562" w:rsidP="00276CE5">
      <w:pPr>
        <w:rPr>
          <w:color w:val="C00000"/>
        </w:rPr>
      </w:pPr>
    </w:p>
    <w:p w:rsidR="00AA57AB" w:rsidRPr="00AA57AB" w:rsidRDefault="00AA57AB" w:rsidP="00276CE5">
      <w:pPr>
        <w:rPr>
          <w:u w:val="single"/>
        </w:rPr>
      </w:pPr>
      <w:r w:rsidRPr="00AA57AB">
        <w:rPr>
          <w:u w:val="single"/>
        </w:rPr>
        <w:t>Hovedoppgaver:</w:t>
      </w:r>
    </w:p>
    <w:p w:rsidR="00AA57AB" w:rsidRDefault="00AA57AB" w:rsidP="00276CE5">
      <w:r>
        <w:t>Enhetslederne skal koordinere og samordne driften av sin respektive enhet i sam</w:t>
      </w:r>
      <w:r w:rsidR="00651EFE">
        <w:t xml:space="preserve">arbeid med </w:t>
      </w:r>
      <w:r>
        <w:t>lede</w:t>
      </w:r>
      <w:r w:rsidR="00492255">
        <w:t>r</w:t>
      </w:r>
      <w:r>
        <w:t>n</w:t>
      </w:r>
      <w:r w:rsidR="00492255">
        <w:t>e</w:t>
      </w:r>
      <w:r>
        <w:t xml:space="preserve"> for EPS. Enhetslederne skal videre vurdere og ivareta ressursbehov ved sine enheter. Enhetslederne rapporterer til </w:t>
      </w:r>
      <w:r w:rsidR="00542E80">
        <w:t>l</w:t>
      </w:r>
      <w:r>
        <w:t>eder EPS.</w:t>
      </w:r>
    </w:p>
    <w:p w:rsidR="00542E80" w:rsidRDefault="00542E80" w:rsidP="00276CE5"/>
    <w:p w:rsidR="00D278B1" w:rsidRPr="00824D05" w:rsidRDefault="0036169F" w:rsidP="00C25B97">
      <w:pPr>
        <w:pStyle w:val="Overskrift2"/>
      </w:pPr>
      <w:bookmarkStart w:id="18" w:name="_Toc412363642"/>
      <w:proofErr w:type="spellStart"/>
      <w:r w:rsidRPr="00824D05">
        <w:t>E</w:t>
      </w:r>
      <w:r w:rsidR="00E404C7" w:rsidRPr="00824D05">
        <w:t>vakuertesenter</w:t>
      </w:r>
      <w:proofErr w:type="spellEnd"/>
      <w:r w:rsidR="005C7ABF" w:rsidRPr="00824D05">
        <w:t xml:space="preserve"> og pårørendesenter</w:t>
      </w:r>
      <w:r w:rsidR="009A2D7A" w:rsidRPr="00824D05">
        <w:t xml:space="preserve"> (ansvar; kommunen)</w:t>
      </w:r>
      <w:bookmarkEnd w:id="18"/>
    </w:p>
    <w:p w:rsidR="004D1E24" w:rsidRPr="00824D05" w:rsidRDefault="004D1E24" w:rsidP="0094136D">
      <w:proofErr w:type="spellStart"/>
      <w:r w:rsidRPr="00824D05">
        <w:t>Evakuertesenter</w:t>
      </w:r>
      <w:proofErr w:type="spellEnd"/>
      <w:r w:rsidRPr="00824D05">
        <w:t xml:space="preserve"> er et sted hvor en tar i mot </w:t>
      </w:r>
      <w:r w:rsidR="008312B7">
        <w:t xml:space="preserve">og registrerer </w:t>
      </w:r>
      <w:r w:rsidRPr="00824D05">
        <w:t>de</w:t>
      </w:r>
      <w:r w:rsidR="00824D05" w:rsidRPr="00824D05">
        <w:t xml:space="preserve"> </w:t>
      </w:r>
      <w:r w:rsidR="00492255">
        <w:t>rammede</w:t>
      </w:r>
      <w:r w:rsidR="00824D05" w:rsidRPr="00824D05">
        <w:t xml:space="preserve"> og</w:t>
      </w:r>
      <w:r w:rsidRPr="00824D05">
        <w:t xml:space="preserve"> </w:t>
      </w:r>
      <w:r w:rsidR="00824D05" w:rsidRPr="00824D05">
        <w:t>fysisk uskadde</w:t>
      </w:r>
      <w:r w:rsidRPr="00824D05">
        <w:t xml:space="preserve"> fra et skadested </w:t>
      </w:r>
      <w:r w:rsidR="00824D05" w:rsidRPr="00824D05">
        <w:t>(hendelsen)</w:t>
      </w:r>
      <w:r w:rsidR="00F10644">
        <w:t xml:space="preserve">. Tiltaket kan også omfatte </w:t>
      </w:r>
      <w:r w:rsidRPr="00824D05">
        <w:t xml:space="preserve">de </w:t>
      </w:r>
      <w:r w:rsidR="00542E80">
        <w:t xml:space="preserve">som </w:t>
      </w:r>
      <w:r w:rsidRPr="00824D05">
        <w:t>blir indirekte berørt i nærområdet</w:t>
      </w:r>
      <w:r w:rsidR="00824D05" w:rsidRPr="00824D05">
        <w:t xml:space="preserve">, f.eks. </w:t>
      </w:r>
      <w:r w:rsidRPr="00824D05">
        <w:t xml:space="preserve">innenfor </w:t>
      </w:r>
      <w:r w:rsidR="00824D05" w:rsidRPr="00824D05">
        <w:t>en etablert sikk</w:t>
      </w:r>
      <w:r w:rsidRPr="00824D05">
        <w:t>erhetssone.</w:t>
      </w:r>
    </w:p>
    <w:p w:rsidR="00F10644" w:rsidRDefault="004D1E24" w:rsidP="0094136D">
      <w:r w:rsidRPr="00824D05">
        <w:t>Pårørendesenter er et tilsvarende sted</w:t>
      </w:r>
      <w:r w:rsidR="00824D05" w:rsidRPr="00824D05">
        <w:t xml:space="preserve">, helst </w:t>
      </w:r>
      <w:r w:rsidRPr="00824D05">
        <w:t>lokalisert i samme bygning</w:t>
      </w:r>
      <w:r w:rsidR="00824D05" w:rsidRPr="00824D05">
        <w:t>,</w:t>
      </w:r>
      <w:r w:rsidR="008312B7">
        <w:t xml:space="preserve"> men adskilt og med egen inngang, hvor en tar i mot og registrerer de pårørende og hvem de er pårørende til. </w:t>
      </w:r>
    </w:p>
    <w:p w:rsidR="004D1E24" w:rsidRPr="00824D05" w:rsidRDefault="00F10644" w:rsidP="0094136D">
      <w:r>
        <w:rPr>
          <w:color w:val="000000"/>
        </w:rPr>
        <w:t>Pårørende innbefatter hele den kretsen av nærstående personer som kan være direkte berørt av en krise, ulykke eller katastrofe, dvs. ektefelle/samboere/partner/kjærester, barn, foreldre, søsken og besteforeldre.</w:t>
      </w:r>
    </w:p>
    <w:p w:rsidR="00F81A41" w:rsidRDefault="00F81A41" w:rsidP="0094136D">
      <w:r>
        <w:t>EPS bør ha en gjenforeningssone samt rom som kan benyttes ved behov for skjerming.</w:t>
      </w:r>
    </w:p>
    <w:p w:rsidR="000F5F70" w:rsidRPr="00492255" w:rsidRDefault="000F5F70" w:rsidP="0094136D">
      <w:proofErr w:type="spellStart"/>
      <w:r w:rsidRPr="00492255">
        <w:t>Evakuertesenteret</w:t>
      </w:r>
      <w:proofErr w:type="spellEnd"/>
      <w:r w:rsidRPr="00492255">
        <w:t xml:space="preserve"> og pårørendesenteret bør organiseres slik at de evakuerte kan bevege seg fritt over i gjenforeningssonen og pårørendesenteret for raskest mulig gjenforening med sine. De pår</w:t>
      </w:r>
      <w:r w:rsidR="00542E80">
        <w:t xml:space="preserve">ørende bør imidlertid ikke </w:t>
      </w:r>
      <w:r w:rsidRPr="00492255">
        <w:t>kunne bevege seg</w:t>
      </w:r>
      <w:r w:rsidR="00542E80">
        <w:t xml:space="preserve"> fritt</w:t>
      </w:r>
      <w:r w:rsidR="0004766E">
        <w:t xml:space="preserve"> over til evakuert</w:t>
      </w:r>
      <w:r w:rsidRPr="00492255">
        <w:t>senteret, av hensyn til evakuerte med skjermingsbehov.</w:t>
      </w:r>
    </w:p>
    <w:p w:rsidR="004D61F8" w:rsidRDefault="004D61F8" w:rsidP="0094136D">
      <w:r w:rsidRPr="00492255">
        <w:t xml:space="preserve">Etterlatte, dvs. pårørende som har mistet noen av sine, har </w:t>
      </w:r>
      <w:r w:rsidR="00D41A1C" w:rsidRPr="00492255">
        <w:t>andre</w:t>
      </w:r>
      <w:r w:rsidRPr="00492255">
        <w:t xml:space="preserve"> behov for hjelp og oppfølging </w:t>
      </w:r>
      <w:r w:rsidR="00D41A1C" w:rsidRPr="00492255">
        <w:t>enn</w:t>
      </w:r>
      <w:r w:rsidRPr="00492255">
        <w:t xml:space="preserve"> de øvrige pårørende, og bør derfor samles og skjermes separat. Det samme vil kunne gjelde for pårørende som ikke vet status på sine –</w:t>
      </w:r>
      <w:r w:rsidR="00200FCD">
        <w:t xml:space="preserve"> dvs.</w:t>
      </w:r>
      <w:r w:rsidRPr="00492255">
        <w:t xml:space="preserve"> savnede.</w:t>
      </w:r>
    </w:p>
    <w:p w:rsidR="005134FF" w:rsidRPr="005134FF" w:rsidRDefault="005134FF" w:rsidP="0094136D">
      <w:pPr>
        <w:rPr>
          <w:color w:val="FF0000"/>
        </w:rPr>
      </w:pPr>
      <w:r>
        <w:rPr>
          <w:color w:val="FF0000"/>
        </w:rPr>
        <w:t>Det vi</w:t>
      </w:r>
      <w:r w:rsidR="00322897">
        <w:rPr>
          <w:color w:val="FF0000"/>
        </w:rPr>
        <w:t>l være behov for ulike typer</w:t>
      </w:r>
      <w:r>
        <w:rPr>
          <w:color w:val="FF0000"/>
        </w:rPr>
        <w:t xml:space="preserve"> rom alt ut i fra de evakuerte og pårørendes behov som </w:t>
      </w:r>
      <w:proofErr w:type="spellStart"/>
      <w:r>
        <w:rPr>
          <w:color w:val="FF0000"/>
        </w:rPr>
        <w:t>f.eks</w:t>
      </w:r>
      <w:proofErr w:type="spellEnd"/>
      <w:r>
        <w:rPr>
          <w:color w:val="FF0000"/>
        </w:rPr>
        <w:t xml:space="preserve"> stillerom.</w:t>
      </w:r>
    </w:p>
    <w:p w:rsidR="004F2C8E" w:rsidRDefault="004F2C8E" w:rsidP="0094136D">
      <w:pPr>
        <w:rPr>
          <w:u w:val="single"/>
        </w:rPr>
      </w:pPr>
    </w:p>
    <w:p w:rsidR="0036169F" w:rsidRPr="00800A91" w:rsidRDefault="0036169F" w:rsidP="0094136D">
      <w:pPr>
        <w:rPr>
          <w:u w:val="single"/>
        </w:rPr>
      </w:pPr>
      <w:r w:rsidRPr="00800A91">
        <w:rPr>
          <w:u w:val="single"/>
        </w:rPr>
        <w:t>Bemanning:</w:t>
      </w:r>
    </w:p>
    <w:p w:rsidR="004F2C8E" w:rsidRDefault="004F2C8E" w:rsidP="00F10644">
      <w:r w:rsidRPr="004F2C8E">
        <w:rPr>
          <w:rFonts w:ascii="Calibri" w:hAnsi="Calibri"/>
          <w:color w:val="FF0000"/>
        </w:rPr>
        <w:t>Hvis d</w:t>
      </w:r>
      <w:r>
        <w:rPr>
          <w:rFonts w:ascii="Calibri" w:hAnsi="Calibri"/>
          <w:color w:val="FF0000"/>
        </w:rPr>
        <w:t>et er flere kriseteam involvert</w:t>
      </w:r>
      <w:r w:rsidRPr="004F2C8E">
        <w:rPr>
          <w:rFonts w:ascii="Calibri" w:hAnsi="Calibri"/>
          <w:color w:val="FF0000"/>
        </w:rPr>
        <w:t>, skal d</w:t>
      </w:r>
      <w:r>
        <w:rPr>
          <w:rFonts w:ascii="Calibri" w:hAnsi="Calibri"/>
          <w:color w:val="FF0000"/>
        </w:rPr>
        <w:t>e fortrinnsvis forholde seg til</w:t>
      </w:r>
      <w:r w:rsidRPr="004F2C8E">
        <w:rPr>
          <w:rFonts w:ascii="Calibri" w:hAnsi="Calibri"/>
          <w:color w:val="FF0000"/>
        </w:rPr>
        <w:t xml:space="preserve"> leder for kriseteam i hendel</w:t>
      </w:r>
      <w:r>
        <w:rPr>
          <w:rFonts w:ascii="Calibri" w:hAnsi="Calibri"/>
          <w:color w:val="FF0000"/>
        </w:rPr>
        <w:t xml:space="preserve">seskommunen. Denne vil være resurskoordinator </w:t>
      </w:r>
      <w:r w:rsidRPr="004F2C8E">
        <w:rPr>
          <w:rFonts w:ascii="Calibri" w:hAnsi="Calibri"/>
          <w:color w:val="FF0000"/>
        </w:rPr>
        <w:t>og bindeledd til enhetsleder og leder EPS-K</w:t>
      </w:r>
      <w:r>
        <w:rPr>
          <w:rFonts w:ascii="Calibri" w:hAnsi="Calibri"/>
          <w:color w:val="000000"/>
        </w:rPr>
        <w:t>.</w:t>
      </w:r>
    </w:p>
    <w:p w:rsidR="00F10644" w:rsidRPr="00824D05" w:rsidRDefault="00F10644" w:rsidP="00F10644">
      <w:r w:rsidRPr="00824D05">
        <w:lastRenderedPageBreak/>
        <w:t>Enhetene driftes og bemannes i stor grad likt, dvs. personellet som skal ta seg av de evakuerte og de pårørende må bemanne begge enhetene</w:t>
      </w:r>
      <w:r>
        <w:t xml:space="preserve">. </w:t>
      </w:r>
      <w:r w:rsidRPr="00333779">
        <w:rPr>
          <w:color w:val="000000" w:themeColor="text1"/>
        </w:rPr>
        <w:t>Samordning og ressursbehov må vurderes fortløpende.</w:t>
      </w:r>
    </w:p>
    <w:p w:rsidR="00F10644" w:rsidRPr="00333779" w:rsidRDefault="00F10644" w:rsidP="00F10644">
      <w:pPr>
        <w:rPr>
          <w:color w:val="000000" w:themeColor="text1"/>
        </w:rPr>
      </w:pPr>
      <w:r w:rsidRPr="00333779">
        <w:rPr>
          <w:color w:val="000000" w:themeColor="text1"/>
        </w:rPr>
        <w:t xml:space="preserve">Enhetene bemannes med medlemmer av kommunenes psykososiale kriseteam (heretter benevnt kriseteam). De skal primært avklare behov for- og siden sørge for hensiktsmessig psykososial støtte og omsorg til de evakuerte og de pårørende. Hvis det er flere kriseteam involvert med flere egne ledere til stede, velges en av dem som koordinator og bindeledd til </w:t>
      </w:r>
      <w:r w:rsidR="000240B1">
        <w:rPr>
          <w:color w:val="000000" w:themeColor="text1"/>
        </w:rPr>
        <w:t xml:space="preserve">enhetsleder og </w:t>
      </w:r>
      <w:r w:rsidRPr="00333779">
        <w:rPr>
          <w:color w:val="000000" w:themeColor="text1"/>
        </w:rPr>
        <w:t>leder EPS-K.</w:t>
      </w:r>
    </w:p>
    <w:p w:rsidR="000240B1" w:rsidRPr="00D62882" w:rsidRDefault="000240B1" w:rsidP="000240B1">
      <w:pPr>
        <w:rPr>
          <w:b/>
          <w:color w:val="000000" w:themeColor="text1"/>
        </w:rPr>
      </w:pPr>
      <w:r w:rsidRPr="00F81195">
        <w:rPr>
          <w:color w:val="000000" w:themeColor="text1"/>
        </w:rPr>
        <w:t xml:space="preserve">Hvor stor bemanning som kreves, må vurderes ut fra det forventede antall evakuerte og pårørende som vil komme til EPS. Kriseteamenes ledere må vurdere bemanningsbehovet i samråd </w:t>
      </w:r>
      <w:r w:rsidRPr="00333779">
        <w:rPr>
          <w:color w:val="000000" w:themeColor="text1"/>
        </w:rPr>
        <w:t>med enhetslederne. Kriseteamet kan suppleres med annet personell (kommune, sykehus, frivillige organisasjoner som Røde Kors og Norsk Folkehjelp).</w:t>
      </w:r>
    </w:p>
    <w:p w:rsidR="000240B1" w:rsidRPr="006F0ABC" w:rsidRDefault="000240B1" w:rsidP="000240B1">
      <w:pPr>
        <w:rPr>
          <w:color w:val="FF0000"/>
        </w:rPr>
      </w:pPr>
      <w:r w:rsidRPr="00F81195">
        <w:rPr>
          <w:color w:val="000000" w:themeColor="text1"/>
        </w:rPr>
        <w:t>Øvrig bemanning knyttet til forpleining, administrasjon og andre oppgaver ivaretas av enhetslederne i samråd med lederne for EPS.</w:t>
      </w:r>
      <w:r w:rsidR="006F0ABC">
        <w:rPr>
          <w:color w:val="000000" w:themeColor="text1"/>
        </w:rPr>
        <w:t xml:space="preserve"> </w:t>
      </w:r>
      <w:r w:rsidR="006F0ABC">
        <w:rPr>
          <w:color w:val="FF0000"/>
        </w:rPr>
        <w:t xml:space="preserve">Vurder tidshorisont i forhold til nødvendighet for </w:t>
      </w:r>
      <w:proofErr w:type="spellStart"/>
      <w:r w:rsidR="006F0ABC">
        <w:rPr>
          <w:color w:val="FF0000"/>
        </w:rPr>
        <w:t>uskifting</w:t>
      </w:r>
      <w:proofErr w:type="spellEnd"/>
      <w:r w:rsidR="006F0ABC">
        <w:rPr>
          <w:color w:val="FF0000"/>
        </w:rPr>
        <w:t xml:space="preserve"> av mannskaper.</w:t>
      </w:r>
    </w:p>
    <w:p w:rsidR="004F6D5E" w:rsidRDefault="004F6D5E">
      <w:pPr>
        <w:spacing w:after="0"/>
        <w:rPr>
          <w:u w:val="single"/>
        </w:rPr>
      </w:pPr>
    </w:p>
    <w:p w:rsidR="004D2327" w:rsidRPr="00800A91" w:rsidRDefault="004D2327" w:rsidP="004D2327">
      <w:pPr>
        <w:rPr>
          <w:u w:val="single"/>
        </w:rPr>
      </w:pPr>
      <w:r w:rsidRPr="00800A91">
        <w:rPr>
          <w:u w:val="single"/>
        </w:rPr>
        <w:t>Hovedoppgaver:</w:t>
      </w:r>
    </w:p>
    <w:p w:rsidR="004D2327" w:rsidRDefault="00B121FD" w:rsidP="004D2327">
      <w:r>
        <w:t>Kriseteamene</w:t>
      </w:r>
      <w:r w:rsidR="004D2327" w:rsidRPr="00800A91">
        <w:t xml:space="preserve"> skal møte og ta vare på de evakuerte og deres pårørende, gi </w:t>
      </w:r>
      <w:r w:rsidR="00AD476B" w:rsidRPr="00800A91">
        <w:t xml:space="preserve">psykososial </w:t>
      </w:r>
      <w:r w:rsidR="004D2327" w:rsidRPr="00800A91">
        <w:t>støtte og omsorg samt bistå med gjenforening. Teamene rapporterer til lederne for de respektive enhetene.</w:t>
      </w:r>
    </w:p>
    <w:p w:rsidR="00611A10" w:rsidRPr="00800A91" w:rsidRDefault="00611A10" w:rsidP="004D2327"/>
    <w:p w:rsidR="00FC7EC0" w:rsidRDefault="0036169F" w:rsidP="00C25B97">
      <w:pPr>
        <w:pStyle w:val="Overskrift2"/>
      </w:pPr>
      <w:bookmarkStart w:id="19" w:name="_Toc412363643"/>
      <w:r>
        <w:t>Enhet for m</w:t>
      </w:r>
      <w:r w:rsidR="006866B6" w:rsidRPr="00460280">
        <w:t>ottak og registrering</w:t>
      </w:r>
      <w:r w:rsidR="009A2D7A" w:rsidRPr="00460280">
        <w:t xml:space="preserve"> (ansvar; politiet)</w:t>
      </w:r>
      <w:bookmarkEnd w:id="19"/>
    </w:p>
    <w:p w:rsidR="00FC7EC0" w:rsidRPr="00FC7EC0" w:rsidRDefault="00FC7EC0" w:rsidP="0094136D">
      <w:pPr>
        <w:rPr>
          <w:u w:val="single"/>
        </w:rPr>
      </w:pPr>
      <w:r>
        <w:rPr>
          <w:u w:val="single"/>
        </w:rPr>
        <w:t>Bemanning:</w:t>
      </w:r>
    </w:p>
    <w:p w:rsidR="00FC7EC0" w:rsidRDefault="00FC7EC0" w:rsidP="00936917">
      <w:pPr>
        <w:pStyle w:val="Listeavsnitt"/>
        <w:numPr>
          <w:ilvl w:val="0"/>
          <w:numId w:val="13"/>
        </w:numPr>
      </w:pPr>
      <w:r>
        <w:t xml:space="preserve">Personell for mottak </w:t>
      </w:r>
      <w:r w:rsidR="00611A10">
        <w:t xml:space="preserve">og registrering </w:t>
      </w:r>
      <w:r>
        <w:t>av hhv. de evakuerte og de pårørende ved deres ankomst</w:t>
      </w:r>
      <w:r w:rsidR="00611A10">
        <w:t>.</w:t>
      </w:r>
    </w:p>
    <w:p w:rsidR="009C5EDC" w:rsidRPr="009C5EDC" w:rsidRDefault="009C5EDC" w:rsidP="009C5EDC">
      <w:pPr>
        <w:rPr>
          <w:u w:val="single"/>
        </w:rPr>
      </w:pPr>
      <w:r w:rsidRPr="009C5EDC">
        <w:rPr>
          <w:u w:val="single"/>
        </w:rPr>
        <w:t>Hovedoppgaver:</w:t>
      </w:r>
    </w:p>
    <w:p w:rsidR="009C5EDC" w:rsidRDefault="009C5EDC" w:rsidP="009C5EDC">
      <w:pPr>
        <w:rPr>
          <w:color w:val="000000" w:themeColor="text1"/>
        </w:rPr>
      </w:pPr>
      <w:r>
        <w:t>Enheten skal ta i mot de evakuerte og pårørende ved ankomst</w:t>
      </w:r>
      <w:r w:rsidR="00611A10">
        <w:t>,</w:t>
      </w:r>
      <w:r>
        <w:t xml:space="preserve"> og sørge for at de blir registrert og merket</w:t>
      </w:r>
      <w:r w:rsidR="00611A10">
        <w:t>.</w:t>
      </w:r>
      <w:r>
        <w:t xml:space="preserve"> </w:t>
      </w:r>
      <w:r w:rsidR="004F6D5E">
        <w:t>M</w:t>
      </w:r>
      <w:r>
        <w:t>ottak og registrering</w:t>
      </w:r>
      <w:r w:rsidR="0044647D">
        <w:t xml:space="preserve"> skal</w:t>
      </w:r>
      <w:r>
        <w:t xml:space="preserve"> bidra til raskest mulig gjenforening av </w:t>
      </w:r>
      <w:r w:rsidRPr="00E837CE">
        <w:rPr>
          <w:color w:val="000000" w:themeColor="text1"/>
        </w:rPr>
        <w:t xml:space="preserve">evakuerte og pårørende. </w:t>
      </w:r>
      <w:r w:rsidR="0044647D" w:rsidRPr="00E837CE">
        <w:rPr>
          <w:color w:val="000000" w:themeColor="text1"/>
        </w:rPr>
        <w:t>Enheten skal sørge for at evakuerte og pårørende også blir sjekket ut</w:t>
      </w:r>
      <w:r w:rsidR="00611A10">
        <w:rPr>
          <w:color w:val="000000" w:themeColor="text1"/>
        </w:rPr>
        <w:t>,</w:t>
      </w:r>
      <w:r w:rsidR="0044647D" w:rsidRPr="00E837CE">
        <w:rPr>
          <w:color w:val="000000" w:themeColor="text1"/>
        </w:rPr>
        <w:t xml:space="preserve"> og at dette registreres når de forlater EPS. </w:t>
      </w:r>
      <w:r w:rsidRPr="00E837CE">
        <w:rPr>
          <w:color w:val="000000" w:themeColor="text1"/>
        </w:rPr>
        <w:t xml:space="preserve">Personellet rapporterer til sin enhetsleder. </w:t>
      </w:r>
    </w:p>
    <w:p w:rsidR="00611A10" w:rsidRPr="00E837CE" w:rsidRDefault="00611A10" w:rsidP="009C5EDC">
      <w:pPr>
        <w:rPr>
          <w:color w:val="000000" w:themeColor="text1"/>
        </w:rPr>
      </w:pPr>
    </w:p>
    <w:p w:rsidR="003543B4" w:rsidRDefault="0036169F" w:rsidP="00C25B97">
      <w:pPr>
        <w:pStyle w:val="Overskrift2"/>
      </w:pPr>
      <w:bookmarkStart w:id="20" w:name="_Toc412363644"/>
      <w:r>
        <w:t>Enhet for i</w:t>
      </w:r>
      <w:r w:rsidR="009A2D7A" w:rsidRPr="00460280">
        <w:t>nformasjon (ansvar; politiet)</w:t>
      </w:r>
      <w:bookmarkEnd w:id="20"/>
    </w:p>
    <w:p w:rsidR="00461004" w:rsidRPr="00461004" w:rsidRDefault="00461004" w:rsidP="00461004"/>
    <w:p w:rsidR="000737E4" w:rsidRPr="0094136D" w:rsidRDefault="000737E4" w:rsidP="0094136D">
      <w:pPr>
        <w:rPr>
          <w:u w:val="single"/>
        </w:rPr>
      </w:pPr>
      <w:r w:rsidRPr="0094136D">
        <w:rPr>
          <w:u w:val="single"/>
        </w:rPr>
        <w:t>Bemanning:</w:t>
      </w:r>
    </w:p>
    <w:p w:rsidR="000737E4" w:rsidRDefault="000737E4" w:rsidP="00936917">
      <w:pPr>
        <w:pStyle w:val="Listeavsnitt"/>
        <w:numPr>
          <w:ilvl w:val="0"/>
          <w:numId w:val="14"/>
        </w:numPr>
      </w:pPr>
      <w:r>
        <w:lastRenderedPageBreak/>
        <w:t>Personell til å produsere og formidle (muntlig, skriftlig) informasjon, internt ved EPS (og evt. eksternt)</w:t>
      </w:r>
    </w:p>
    <w:p w:rsidR="004F6D5E" w:rsidRPr="004F6D5E" w:rsidRDefault="000737E4" w:rsidP="004F6D5E">
      <w:pPr>
        <w:pStyle w:val="Listeavsnitt"/>
        <w:numPr>
          <w:ilvl w:val="0"/>
          <w:numId w:val="14"/>
        </w:numPr>
      </w:pPr>
      <w:r>
        <w:t>Personell til å bidra med at politiets og kommunens egne IKT-systemer på stedet fungerer</w:t>
      </w:r>
      <w:r w:rsidR="00713A97">
        <w:t xml:space="preserve"> (må minst være tilgjengelig pr. telefon)</w:t>
      </w:r>
    </w:p>
    <w:p w:rsidR="00EA111C" w:rsidRPr="00EA111C" w:rsidRDefault="00EA111C" w:rsidP="00EA111C">
      <w:pPr>
        <w:rPr>
          <w:u w:val="single"/>
        </w:rPr>
      </w:pPr>
      <w:r w:rsidRPr="00EA111C">
        <w:rPr>
          <w:u w:val="single"/>
        </w:rPr>
        <w:t>Hovedoppgaver:</w:t>
      </w:r>
    </w:p>
    <w:p w:rsidR="00EA111C" w:rsidRDefault="00EA111C" w:rsidP="00EA111C">
      <w:r>
        <w:t xml:space="preserve">Enheten skal bidra med utarbeidelse og formidling av informasjon til de evakuerte og de pårørende. Videre skal enheten bidra med utarbeidelse og formidling av informasjon eksternt, bl.a. til mediene. </w:t>
      </w:r>
      <w:r w:rsidRPr="0084260A">
        <w:t xml:space="preserve">Ekstern </w:t>
      </w:r>
      <w:r>
        <w:t xml:space="preserve">informasjon og </w:t>
      </w:r>
      <w:r w:rsidRPr="0084260A">
        <w:t>kommunikasjon skal skje via stedlige ledere ved EPS</w:t>
      </w:r>
      <w:r w:rsidR="00E75D5A">
        <w:t xml:space="preserve"> (og videre via </w:t>
      </w:r>
      <w:r w:rsidR="00B121FD">
        <w:t>kommunens kriseledelse</w:t>
      </w:r>
      <w:r w:rsidR="00E75D5A">
        <w:t xml:space="preserve"> og politimesterens stab)</w:t>
      </w:r>
      <w:r w:rsidRPr="0084260A">
        <w:t>.</w:t>
      </w:r>
      <w:r>
        <w:t xml:space="preserve"> Personellet rapporterer til sin enhetsleder.</w:t>
      </w:r>
      <w:r w:rsidR="00461004">
        <w:t xml:space="preserve"> </w:t>
      </w:r>
    </w:p>
    <w:p w:rsidR="006F0ABC" w:rsidRDefault="006F0ABC" w:rsidP="00EA111C">
      <w:pPr>
        <w:rPr>
          <w:color w:val="FF0000"/>
        </w:rPr>
      </w:pPr>
      <w:r>
        <w:rPr>
          <w:color w:val="FF0000"/>
        </w:rPr>
        <w:t>Bruk gjerne skjermer for "rullende" informasjon og oppdateringer til evakuerte og pårørende.</w:t>
      </w:r>
    </w:p>
    <w:p w:rsidR="00461004" w:rsidRDefault="00C90E43" w:rsidP="00EA111C">
      <w:pPr>
        <w:rPr>
          <w:color w:val="FF0000"/>
        </w:rPr>
      </w:pPr>
      <w:r>
        <w:rPr>
          <w:color w:val="FF0000"/>
        </w:rPr>
        <w:t xml:space="preserve">Husk også "negativ" informasjon. Oppdatert informasjon om at det foreløpig ikke er noe ny informasjon å meddele. </w:t>
      </w:r>
    </w:p>
    <w:p w:rsidR="00783F30" w:rsidRPr="00783F30" w:rsidRDefault="00783F30" w:rsidP="00EA111C">
      <w:pPr>
        <w:rPr>
          <w:color w:val="FF0000"/>
        </w:rPr>
      </w:pPr>
    </w:p>
    <w:p w:rsidR="003543B4" w:rsidRDefault="0036169F" w:rsidP="00C25B97">
      <w:pPr>
        <w:pStyle w:val="Overskrift2"/>
      </w:pPr>
      <w:bookmarkStart w:id="21" w:name="_Toc412363645"/>
      <w:r>
        <w:t>E</w:t>
      </w:r>
      <w:r w:rsidR="00584DD8" w:rsidRPr="00460280">
        <w:t>nhet</w:t>
      </w:r>
      <w:r>
        <w:t xml:space="preserve"> for</w:t>
      </w:r>
      <w:r w:rsidR="00584DD8" w:rsidRPr="00460280">
        <w:t xml:space="preserve"> vakthold og sikring (ansvar; politiet)</w:t>
      </w:r>
      <w:bookmarkEnd w:id="21"/>
    </w:p>
    <w:p w:rsidR="00913C72" w:rsidRPr="0094136D" w:rsidRDefault="00913C72" w:rsidP="0094136D">
      <w:pPr>
        <w:rPr>
          <w:u w:val="single"/>
        </w:rPr>
      </w:pPr>
      <w:r w:rsidRPr="0094136D">
        <w:rPr>
          <w:u w:val="single"/>
        </w:rPr>
        <w:t>Bemanning:</w:t>
      </w:r>
    </w:p>
    <w:p w:rsidR="00913C72" w:rsidRPr="00316C04" w:rsidRDefault="00316C04" w:rsidP="00936917">
      <w:pPr>
        <w:pStyle w:val="Listeavsnitt"/>
        <w:numPr>
          <w:ilvl w:val="0"/>
          <w:numId w:val="15"/>
        </w:numPr>
      </w:pPr>
      <w:r w:rsidRPr="00316C04">
        <w:t>Personell til å gjennomføre vakthold</w:t>
      </w:r>
    </w:p>
    <w:p w:rsidR="00913C72" w:rsidRDefault="00316C04" w:rsidP="00936917">
      <w:pPr>
        <w:pStyle w:val="Listeavsnitt"/>
        <w:numPr>
          <w:ilvl w:val="0"/>
          <w:numId w:val="15"/>
        </w:numPr>
      </w:pPr>
      <w:r w:rsidRPr="00316C04">
        <w:t>Personell til å gjennomføre sikringsoppdrag</w:t>
      </w:r>
    </w:p>
    <w:p w:rsidR="00287DDC" w:rsidRPr="00287DDC" w:rsidRDefault="00287DDC" w:rsidP="00287DDC">
      <w:pPr>
        <w:rPr>
          <w:u w:val="single"/>
        </w:rPr>
      </w:pPr>
      <w:r w:rsidRPr="00287DDC">
        <w:rPr>
          <w:u w:val="single"/>
        </w:rPr>
        <w:t>Hovedoppgaver:</w:t>
      </w:r>
    </w:p>
    <w:p w:rsidR="00287DDC" w:rsidRDefault="00287DDC" w:rsidP="00287DDC">
      <w:r w:rsidRPr="0094136D">
        <w:t>EPS skal skjermes mot media og publikum ved kontinuerlig vakthold. Vaktholdet organiseres</w:t>
      </w:r>
      <w:r>
        <w:t xml:space="preserve"> og dimensjoneres på grunnlag av en risikovurdering knyttet til sikkerheten ved EPS. </w:t>
      </w:r>
      <w:r w:rsidR="00194B77">
        <w:t xml:space="preserve">Risikovurderingen utføres av politiet. </w:t>
      </w:r>
      <w:r>
        <w:t>Personellet rapporterer til sin enhetsleder.</w:t>
      </w:r>
    </w:p>
    <w:p w:rsidR="004F6D5E" w:rsidRDefault="004F6D5E">
      <w:pPr>
        <w:spacing w:after="0"/>
        <w:rPr>
          <w:rFonts w:asciiTheme="majorHAnsi" w:hAnsiTheme="majorHAnsi" w:cs="Arial"/>
          <w:b/>
          <w:bCs/>
          <w:color w:val="365F91" w:themeColor="accent1" w:themeShade="BF"/>
          <w:kern w:val="32"/>
          <w:sz w:val="28"/>
          <w:szCs w:val="32"/>
        </w:rPr>
      </w:pPr>
      <w:bookmarkStart w:id="22" w:name="_Toc145831512"/>
      <w:bookmarkStart w:id="23" w:name="_Toc187826683"/>
      <w:bookmarkStart w:id="24" w:name="_Toc388176420"/>
      <w:bookmarkStart w:id="25" w:name="_Toc187826678"/>
      <w:bookmarkStart w:id="26" w:name="_Toc388176417"/>
    </w:p>
    <w:p w:rsidR="00D76C89" w:rsidRDefault="00D76C89" w:rsidP="00D76C89">
      <w:pPr>
        <w:pStyle w:val="Overskrift1"/>
      </w:pPr>
      <w:bookmarkStart w:id="27" w:name="_Toc412363646"/>
      <w:r>
        <w:t>Støttefunksjoner</w:t>
      </w:r>
      <w:bookmarkEnd w:id="22"/>
      <w:bookmarkEnd w:id="23"/>
      <w:bookmarkEnd w:id="24"/>
      <w:bookmarkEnd w:id="27"/>
      <w:r>
        <w:t xml:space="preserve"> </w:t>
      </w:r>
    </w:p>
    <w:p w:rsidR="007639BA" w:rsidRPr="007639BA" w:rsidRDefault="007639BA" w:rsidP="0094136D">
      <w:r w:rsidRPr="007639BA">
        <w:t>Som støttefunksjoner regnes:</w:t>
      </w:r>
    </w:p>
    <w:p w:rsidR="003B691F" w:rsidRDefault="003B691F" w:rsidP="00936917">
      <w:pPr>
        <w:pStyle w:val="Listeavsnitt"/>
        <w:numPr>
          <w:ilvl w:val="0"/>
          <w:numId w:val="16"/>
        </w:numPr>
      </w:pPr>
      <w:r>
        <w:t>Gjennomføring av administrative oppgaver, herunder</w:t>
      </w:r>
    </w:p>
    <w:p w:rsidR="003B691F" w:rsidRDefault="003B691F" w:rsidP="00936917">
      <w:pPr>
        <w:pStyle w:val="Listeavsnitt"/>
        <w:numPr>
          <w:ilvl w:val="1"/>
          <w:numId w:val="16"/>
        </w:numPr>
      </w:pPr>
      <w:r>
        <w:t>Loggføring</w:t>
      </w:r>
    </w:p>
    <w:p w:rsidR="003B691F" w:rsidRDefault="003B691F" w:rsidP="00936917">
      <w:pPr>
        <w:pStyle w:val="Listeavsnitt"/>
        <w:numPr>
          <w:ilvl w:val="1"/>
          <w:numId w:val="16"/>
        </w:numPr>
      </w:pPr>
      <w:r>
        <w:t>Telefonvakt</w:t>
      </w:r>
    </w:p>
    <w:p w:rsidR="003B691F" w:rsidRDefault="003B691F" w:rsidP="00936917">
      <w:pPr>
        <w:pStyle w:val="Listeavsnitt"/>
        <w:numPr>
          <w:ilvl w:val="1"/>
          <w:numId w:val="16"/>
        </w:numPr>
      </w:pPr>
      <w:r>
        <w:t>Føre regnskap</w:t>
      </w:r>
    </w:p>
    <w:p w:rsidR="007639BA" w:rsidRPr="007639BA" w:rsidRDefault="007639BA" w:rsidP="00936917">
      <w:pPr>
        <w:pStyle w:val="Listeavsnitt"/>
        <w:numPr>
          <w:ilvl w:val="0"/>
          <w:numId w:val="16"/>
        </w:numPr>
      </w:pPr>
      <w:r w:rsidRPr="007639BA">
        <w:t>Personell fra andre organisasjoner, herunder</w:t>
      </w:r>
    </w:p>
    <w:p w:rsidR="007639BA" w:rsidRPr="007639BA" w:rsidRDefault="007639BA" w:rsidP="00936917">
      <w:pPr>
        <w:pStyle w:val="Listeavsnitt"/>
        <w:numPr>
          <w:ilvl w:val="1"/>
          <w:numId w:val="16"/>
        </w:numPr>
      </w:pPr>
      <w:r w:rsidRPr="007639BA">
        <w:t>Sivilforsvaret</w:t>
      </w:r>
    </w:p>
    <w:p w:rsidR="007639BA" w:rsidRPr="007639BA" w:rsidRDefault="007639BA" w:rsidP="00936917">
      <w:pPr>
        <w:pStyle w:val="Listeavsnitt"/>
        <w:numPr>
          <w:ilvl w:val="1"/>
          <w:numId w:val="16"/>
        </w:numPr>
      </w:pPr>
      <w:r w:rsidRPr="007639BA">
        <w:t>Røde Kors</w:t>
      </w:r>
    </w:p>
    <w:p w:rsidR="007639BA" w:rsidRPr="007639BA" w:rsidRDefault="007639BA" w:rsidP="00936917">
      <w:pPr>
        <w:pStyle w:val="Listeavsnitt"/>
        <w:numPr>
          <w:ilvl w:val="1"/>
          <w:numId w:val="16"/>
        </w:numPr>
      </w:pPr>
      <w:r w:rsidRPr="007639BA">
        <w:t>Norske Kvinners Sanitetsforening</w:t>
      </w:r>
    </w:p>
    <w:p w:rsidR="007639BA" w:rsidRDefault="007639BA" w:rsidP="00936917">
      <w:pPr>
        <w:pStyle w:val="Listeavsnitt"/>
        <w:numPr>
          <w:ilvl w:val="1"/>
          <w:numId w:val="16"/>
        </w:numPr>
      </w:pPr>
      <w:r w:rsidRPr="00596F9F">
        <w:lastRenderedPageBreak/>
        <w:t>Personell fra sykehus</w:t>
      </w:r>
      <w:r w:rsidR="006F0ABC">
        <w:t xml:space="preserve">, </w:t>
      </w:r>
      <w:r w:rsidR="006F0ABC">
        <w:rPr>
          <w:color w:val="FF0000"/>
        </w:rPr>
        <w:t>lege bør være tilstede</w:t>
      </w:r>
    </w:p>
    <w:p w:rsidR="000F5F70" w:rsidRPr="00596F9F" w:rsidRDefault="000F5F70" w:rsidP="00936917">
      <w:pPr>
        <w:pStyle w:val="Listeavsnitt"/>
        <w:numPr>
          <w:ilvl w:val="1"/>
          <w:numId w:val="16"/>
        </w:numPr>
      </w:pPr>
      <w:r>
        <w:t>Kripos</w:t>
      </w:r>
    </w:p>
    <w:p w:rsidR="007639BA" w:rsidRPr="007639BA" w:rsidRDefault="007639BA" w:rsidP="00936917">
      <w:pPr>
        <w:pStyle w:val="Listeavsnitt"/>
        <w:numPr>
          <w:ilvl w:val="1"/>
          <w:numId w:val="16"/>
        </w:numPr>
      </w:pPr>
      <w:r w:rsidRPr="007639BA">
        <w:t>Tolketjenester</w:t>
      </w:r>
    </w:p>
    <w:p w:rsidR="007639BA" w:rsidRPr="007639BA" w:rsidRDefault="00713A97" w:rsidP="00936917">
      <w:pPr>
        <w:pStyle w:val="Listeavsnitt"/>
        <w:numPr>
          <w:ilvl w:val="1"/>
          <w:numId w:val="16"/>
        </w:numPr>
      </w:pPr>
      <w:r>
        <w:t>Representanter</w:t>
      </w:r>
      <w:r w:rsidR="007639BA" w:rsidRPr="007639BA">
        <w:t xml:space="preserve"> fra tros- og livssynssamfunn</w:t>
      </w:r>
    </w:p>
    <w:p w:rsidR="007639BA" w:rsidRPr="007639BA" w:rsidRDefault="007639BA" w:rsidP="00936917">
      <w:pPr>
        <w:pStyle w:val="Listeavsnitt"/>
        <w:numPr>
          <w:ilvl w:val="1"/>
          <w:numId w:val="16"/>
        </w:numPr>
      </w:pPr>
      <w:r w:rsidRPr="007639BA">
        <w:t xml:space="preserve">Annet personell som </w:t>
      </w:r>
      <w:r w:rsidR="00B121FD">
        <w:t xml:space="preserve">Kriseteamene </w:t>
      </w:r>
      <w:r w:rsidRPr="007639BA">
        <w:t>ikke er oppsatt med</w:t>
      </w:r>
    </w:p>
    <w:p w:rsidR="007639BA" w:rsidRPr="007639BA" w:rsidRDefault="007639BA" w:rsidP="00936917">
      <w:pPr>
        <w:pStyle w:val="Listeavsnitt"/>
        <w:numPr>
          <w:ilvl w:val="0"/>
          <w:numId w:val="16"/>
        </w:numPr>
      </w:pPr>
      <w:r w:rsidRPr="007639BA">
        <w:t>Eier og/eller driver av lokalene hvor EPS er etablert</w:t>
      </w:r>
    </w:p>
    <w:p w:rsidR="007639BA" w:rsidRPr="007639BA" w:rsidRDefault="007639BA" w:rsidP="00936917">
      <w:pPr>
        <w:pStyle w:val="Listeavsnitt"/>
        <w:numPr>
          <w:ilvl w:val="1"/>
          <w:numId w:val="16"/>
        </w:numPr>
      </w:pPr>
      <w:r w:rsidRPr="007639BA">
        <w:t>Klargjøring og forberedelser før etablering og mottak</w:t>
      </w:r>
    </w:p>
    <w:p w:rsidR="007639BA" w:rsidRPr="007639BA" w:rsidRDefault="009B5A85" w:rsidP="00936917">
      <w:pPr>
        <w:pStyle w:val="Listeavsnitt"/>
        <w:numPr>
          <w:ilvl w:val="1"/>
          <w:numId w:val="16"/>
        </w:numPr>
      </w:pPr>
      <w:r>
        <w:t>Forpleining</w:t>
      </w:r>
      <w:r w:rsidR="007639BA" w:rsidRPr="007639BA">
        <w:t xml:space="preserve"> og innkvartering</w:t>
      </w:r>
    </w:p>
    <w:p w:rsidR="007639BA" w:rsidRPr="007639BA" w:rsidRDefault="007639BA" w:rsidP="00936917">
      <w:pPr>
        <w:pStyle w:val="Listeavsnitt"/>
        <w:numPr>
          <w:ilvl w:val="1"/>
          <w:numId w:val="16"/>
        </w:numPr>
      </w:pPr>
      <w:r w:rsidRPr="007639BA">
        <w:t>Intern infrastruktur, herunder IKT</w:t>
      </w:r>
    </w:p>
    <w:p w:rsidR="007639BA" w:rsidRDefault="007639BA" w:rsidP="00936917">
      <w:pPr>
        <w:pStyle w:val="Listeavsnitt"/>
        <w:numPr>
          <w:ilvl w:val="1"/>
          <w:numId w:val="16"/>
        </w:numPr>
      </w:pPr>
      <w:r w:rsidRPr="007639BA">
        <w:t>Inventar og utstyr som kan disponeres</w:t>
      </w:r>
    </w:p>
    <w:p w:rsidR="009B5A85" w:rsidRDefault="007639BA" w:rsidP="00936917">
      <w:pPr>
        <w:pStyle w:val="Listeavsnitt"/>
        <w:numPr>
          <w:ilvl w:val="0"/>
          <w:numId w:val="16"/>
        </w:numPr>
      </w:pPr>
      <w:r>
        <w:t>Representant for involvert foretak/virksomhet</w:t>
      </w:r>
    </w:p>
    <w:p w:rsidR="007639BA" w:rsidRDefault="009B5A85" w:rsidP="009B5A85">
      <w:pPr>
        <w:pStyle w:val="Listeavsnitt"/>
        <w:numPr>
          <w:ilvl w:val="1"/>
          <w:numId w:val="16"/>
        </w:numPr>
      </w:pPr>
      <w:r>
        <w:t>T</w:t>
      </w:r>
      <w:r w:rsidR="007639BA">
        <w:t xml:space="preserve">ilgjengelig for </w:t>
      </w:r>
      <w:r>
        <w:t>L</w:t>
      </w:r>
      <w:r w:rsidR="007639BA">
        <w:t>eder</w:t>
      </w:r>
      <w:r w:rsidR="00B121FD">
        <w:t>e</w:t>
      </w:r>
      <w:r w:rsidR="007639BA">
        <w:t xml:space="preserve"> EPS</w:t>
      </w:r>
      <w:r w:rsidR="00B121FD">
        <w:t>, primært politiets leder</w:t>
      </w:r>
    </w:p>
    <w:p w:rsidR="004F6D5E" w:rsidRDefault="004F6D5E" w:rsidP="004F6D5E">
      <w:r>
        <w:t>Det er ledernes ansvar at de administrative oppgavene ivaretas, men den praktiske gjennomføringen kan være nødvendig å legge til en støttefunksjon.</w:t>
      </w:r>
    </w:p>
    <w:p w:rsidR="00E84327" w:rsidRDefault="00E84327" w:rsidP="0094136D">
      <w:r>
        <w:t>Personell fra andre organisasjoner</w:t>
      </w:r>
      <w:r w:rsidR="00DF1633">
        <w:t xml:space="preserve"> rekvireres og</w:t>
      </w:r>
      <w:r>
        <w:t xml:space="preserve"> kan disponeres til forskjellige oppgaver etter behov. Personellet rapporterer til den enkelte enhetsleder</w:t>
      </w:r>
      <w:r w:rsidR="005F3638">
        <w:t xml:space="preserve"> (eller til leder Kriseteam)</w:t>
      </w:r>
      <w:r>
        <w:t xml:space="preserve"> når vedkommende er disponert, ellers til leder i egen organisasjon.</w:t>
      </w:r>
    </w:p>
    <w:p w:rsidR="00E84327" w:rsidRDefault="00E84327" w:rsidP="0094136D">
      <w:r>
        <w:t>Eier og/eller driver av lokalene må ha en representant som kan stilles til disposisjon for leder</w:t>
      </w:r>
      <w:r w:rsidR="004C51F0">
        <w:t>ne</w:t>
      </w:r>
      <w:r>
        <w:t xml:space="preserve"> av EPS</w:t>
      </w:r>
      <w:r w:rsidR="00194B77">
        <w:t xml:space="preserve">. </w:t>
      </w:r>
    </w:p>
    <w:p w:rsidR="00194B77" w:rsidRPr="00E84327" w:rsidRDefault="00194B77" w:rsidP="0094136D"/>
    <w:p w:rsidR="00DD4EDE" w:rsidRDefault="009F3F60" w:rsidP="00B041EE">
      <w:pPr>
        <w:pStyle w:val="Overskrift1"/>
      </w:pPr>
      <w:bookmarkStart w:id="28" w:name="_Toc412363647"/>
      <w:r>
        <w:t>N</w:t>
      </w:r>
      <w:r w:rsidR="00DD4EDE" w:rsidRPr="00B041EE">
        <w:t>edtrapping og avvikling</w:t>
      </w:r>
      <w:bookmarkEnd w:id="25"/>
      <w:bookmarkEnd w:id="26"/>
      <w:r>
        <w:t xml:space="preserve"> av EPS</w:t>
      </w:r>
      <w:bookmarkEnd w:id="28"/>
    </w:p>
    <w:p w:rsidR="00194B77" w:rsidRPr="00194B77" w:rsidRDefault="00194B77" w:rsidP="00194B77"/>
    <w:p w:rsidR="00DD4EDE" w:rsidRDefault="00DD4EDE" w:rsidP="0094136D">
      <w:bookmarkStart w:id="29" w:name="_Toc187826679"/>
      <w:r>
        <w:t xml:space="preserve">Senteret avvikles </w:t>
      </w:r>
      <w:bookmarkEnd w:id="29"/>
      <w:r w:rsidR="008F3873" w:rsidRPr="008F3873">
        <w:t>når alle evakuerte og pårørende er tilstrekkelig ivaretatt og videre tatt hånd om</w:t>
      </w:r>
      <w:r w:rsidR="008F3873">
        <w:t>.</w:t>
      </w:r>
    </w:p>
    <w:p w:rsidR="008F3873" w:rsidRDefault="008F3873" w:rsidP="0094136D">
      <w:r>
        <w:t>Nedtrapping og avvikling omfatter:</w:t>
      </w:r>
    </w:p>
    <w:p w:rsidR="008F3873" w:rsidRPr="0094136D" w:rsidRDefault="008F3873" w:rsidP="00936917">
      <w:pPr>
        <w:pStyle w:val="Listeavsnitt"/>
        <w:numPr>
          <w:ilvl w:val="0"/>
          <w:numId w:val="17"/>
        </w:numPr>
      </w:pPr>
      <w:r w:rsidRPr="0094136D">
        <w:t>Formel</w:t>
      </w:r>
      <w:r w:rsidR="004F6D5E">
        <w:t>l</w:t>
      </w:r>
      <w:r w:rsidRPr="0094136D">
        <w:t xml:space="preserve"> avslut</w:t>
      </w:r>
      <w:r w:rsidR="004F6D5E">
        <w:t>ning av</w:t>
      </w:r>
      <w:r w:rsidRPr="0094136D">
        <w:t xml:space="preserve"> driften </w:t>
      </w:r>
      <w:r w:rsidR="004F6D5E">
        <w:t>ved</w:t>
      </w:r>
      <w:r w:rsidRPr="0094136D">
        <w:t xml:space="preserve"> EPS</w:t>
      </w:r>
    </w:p>
    <w:p w:rsidR="008F3873" w:rsidRPr="0094136D" w:rsidRDefault="008F3873" w:rsidP="00936917">
      <w:pPr>
        <w:pStyle w:val="Listeavsnitt"/>
        <w:numPr>
          <w:ilvl w:val="0"/>
          <w:numId w:val="17"/>
        </w:numPr>
      </w:pPr>
      <w:r w:rsidRPr="0094136D">
        <w:t xml:space="preserve">Organisere og gjennomføre </w:t>
      </w:r>
      <w:r w:rsidR="00220128">
        <w:t xml:space="preserve">en eller flere </w:t>
      </w:r>
      <w:r w:rsidR="0016413F">
        <w:t>avlastningssamtale</w:t>
      </w:r>
      <w:r w:rsidR="00220128">
        <w:t>r</w:t>
      </w:r>
      <w:r w:rsidRPr="0094136D">
        <w:t xml:space="preserve"> med tilstedeværende personell</w:t>
      </w:r>
    </w:p>
    <w:p w:rsidR="000C5522" w:rsidRDefault="000C5522" w:rsidP="000C5522">
      <w:pPr>
        <w:pStyle w:val="Listeavsnitt"/>
        <w:numPr>
          <w:ilvl w:val="0"/>
          <w:numId w:val="17"/>
        </w:numPr>
      </w:pPr>
      <w:r w:rsidRPr="0094136D">
        <w:t xml:space="preserve">Gjennomføre en </w:t>
      </w:r>
      <w:r>
        <w:t>enkel</w:t>
      </w:r>
      <w:r w:rsidRPr="0094136D">
        <w:t xml:space="preserve"> evaluering</w:t>
      </w:r>
      <w:r>
        <w:t xml:space="preserve"> i form av formidling og deling av umiddelbare tanker og reaksjoner knyttet til gjennomføringen (ikke omfattende eller langvarig)</w:t>
      </w:r>
    </w:p>
    <w:p w:rsidR="004D403E" w:rsidRDefault="004D403E" w:rsidP="004D403E">
      <w:pPr>
        <w:rPr>
          <w:color w:val="000000" w:themeColor="text1"/>
        </w:rPr>
      </w:pPr>
      <w:r w:rsidRPr="0020560E">
        <w:rPr>
          <w:color w:val="000000" w:themeColor="text1"/>
        </w:rPr>
        <w:t xml:space="preserve">Det legges til rette for videre oppfølging av involvert personell både ved å samles for en grundigere </w:t>
      </w:r>
      <w:r w:rsidR="00194B77">
        <w:rPr>
          <w:color w:val="000000" w:themeColor="text1"/>
        </w:rPr>
        <w:t>evaluering</w:t>
      </w:r>
      <w:r w:rsidRPr="0020560E">
        <w:rPr>
          <w:color w:val="000000" w:themeColor="text1"/>
        </w:rPr>
        <w:t xml:space="preserve"> i gruppe (erfaringsmøte).  Individuell oppfølging sikres for de som trenger det, gjerne i løpet av den første uken etter hendelsen. </w:t>
      </w:r>
    </w:p>
    <w:p w:rsidR="00194B77" w:rsidRPr="0020560E" w:rsidRDefault="00194B77" w:rsidP="004D403E">
      <w:pPr>
        <w:rPr>
          <w:color w:val="000000" w:themeColor="text1"/>
        </w:rPr>
      </w:pPr>
    </w:p>
    <w:p w:rsidR="008F3873" w:rsidRPr="008F3873" w:rsidRDefault="008F3873" w:rsidP="008F3873">
      <w:pPr>
        <w:pStyle w:val="Overskrift1"/>
      </w:pPr>
      <w:bookmarkStart w:id="30" w:name="_Toc412363648"/>
      <w:r w:rsidRPr="008F3873">
        <w:lastRenderedPageBreak/>
        <w:t>Rapportering, dokumentasjon</w:t>
      </w:r>
      <w:bookmarkEnd w:id="30"/>
    </w:p>
    <w:p w:rsidR="00596F9F" w:rsidRPr="004F2C8E" w:rsidRDefault="00C771BF" w:rsidP="0094136D">
      <w:pPr>
        <w:rPr>
          <w:color w:val="FF0000"/>
        </w:rPr>
      </w:pPr>
      <w:r>
        <w:t>R</w:t>
      </w:r>
      <w:r w:rsidR="008F3873" w:rsidRPr="008F3873">
        <w:t>apportering og dokumentasjon knyttet til hendelsen</w:t>
      </w:r>
      <w:r w:rsidR="00E55F3C">
        <w:t xml:space="preserve"> og gjennomføringen må </w:t>
      </w:r>
      <w:r>
        <w:t>sikres.</w:t>
      </w:r>
      <w:r w:rsidR="00596F9F">
        <w:t xml:space="preserve"> Ansvaret for dette ligger på Ledere EPS</w:t>
      </w:r>
      <w:r w:rsidR="004F2C8E">
        <w:t>.</w:t>
      </w:r>
      <w:r w:rsidR="004F2C8E">
        <w:rPr>
          <w:rFonts w:ascii="Calibri" w:hAnsi="Calibri"/>
          <w:color w:val="000000"/>
        </w:rPr>
        <w:t xml:space="preserve"> </w:t>
      </w:r>
      <w:r w:rsidR="004F2C8E">
        <w:rPr>
          <w:rFonts w:ascii="Calibri" w:hAnsi="Calibri"/>
          <w:color w:val="FF0000"/>
        </w:rPr>
        <w:t>For EPS-K, så forutsettes brukt </w:t>
      </w:r>
      <w:r w:rsidR="004F2C8E" w:rsidRPr="004F2C8E">
        <w:rPr>
          <w:rFonts w:ascii="Calibri" w:hAnsi="Calibri"/>
          <w:color w:val="FF0000"/>
        </w:rPr>
        <w:t>CIM (</w:t>
      </w:r>
      <w:proofErr w:type="spellStart"/>
      <w:r w:rsidR="004F2C8E" w:rsidRPr="004F2C8E">
        <w:rPr>
          <w:rFonts w:ascii="Calibri" w:hAnsi="Calibri"/>
          <w:color w:val="FF0000"/>
        </w:rPr>
        <w:t>crisis</w:t>
      </w:r>
      <w:proofErr w:type="spellEnd"/>
      <w:r w:rsidR="004F2C8E" w:rsidRPr="004F2C8E">
        <w:rPr>
          <w:rFonts w:ascii="Calibri" w:hAnsi="Calibri"/>
          <w:color w:val="FF0000"/>
        </w:rPr>
        <w:t xml:space="preserve"> </w:t>
      </w:r>
      <w:proofErr w:type="spellStart"/>
      <w:r w:rsidR="004F2C8E" w:rsidRPr="004F2C8E">
        <w:rPr>
          <w:rFonts w:ascii="Calibri" w:hAnsi="Calibri"/>
          <w:color w:val="FF0000"/>
        </w:rPr>
        <w:t>intervention</w:t>
      </w:r>
      <w:proofErr w:type="spellEnd"/>
      <w:r w:rsidR="004F2C8E" w:rsidRPr="004F2C8E">
        <w:rPr>
          <w:rFonts w:ascii="Calibri" w:hAnsi="Calibri"/>
          <w:color w:val="FF0000"/>
        </w:rPr>
        <w:t xml:space="preserve"> management) som elektronisk logg, dersom Kommunens kris</w:t>
      </w:r>
      <w:r w:rsidR="004F2C8E">
        <w:rPr>
          <w:rFonts w:ascii="Calibri" w:hAnsi="Calibri"/>
          <w:color w:val="FF0000"/>
        </w:rPr>
        <w:t>eledelse har opprettet hendelse</w:t>
      </w:r>
      <w:r w:rsidR="004F2C8E" w:rsidRPr="004F2C8E">
        <w:rPr>
          <w:rFonts w:ascii="Calibri" w:hAnsi="Calibri"/>
          <w:color w:val="FF0000"/>
        </w:rPr>
        <w:t xml:space="preserve"> i det verktø</w:t>
      </w:r>
      <w:r w:rsidR="004F2C8E">
        <w:rPr>
          <w:rFonts w:ascii="Calibri" w:hAnsi="Calibri"/>
          <w:color w:val="FF0000"/>
        </w:rPr>
        <w:t>yet.</w:t>
      </w:r>
    </w:p>
    <w:p w:rsidR="008F3873" w:rsidRPr="008F3873" w:rsidRDefault="008F3873" w:rsidP="0094136D">
      <w:r w:rsidRPr="008F3873">
        <w:t>Rapportering og dokumentasjon omfatter:</w:t>
      </w:r>
    </w:p>
    <w:p w:rsidR="008F3873" w:rsidRPr="0094136D" w:rsidRDefault="008F3873" w:rsidP="00936917">
      <w:pPr>
        <w:pStyle w:val="Listeavsnitt"/>
        <w:numPr>
          <w:ilvl w:val="0"/>
          <w:numId w:val="18"/>
        </w:numPr>
      </w:pPr>
      <w:r w:rsidRPr="0094136D">
        <w:t xml:space="preserve">Rapporter til politiet, </w:t>
      </w:r>
      <w:r w:rsidR="003444B9">
        <w:t>hendelses</w:t>
      </w:r>
      <w:r w:rsidRPr="0094136D">
        <w:t>kommunen, Fylkesmannen, m.fl.</w:t>
      </w:r>
    </w:p>
    <w:p w:rsidR="008F3873" w:rsidRPr="0094136D" w:rsidRDefault="008F3873" w:rsidP="00936917">
      <w:pPr>
        <w:pStyle w:val="Listeavsnitt"/>
        <w:numPr>
          <w:ilvl w:val="0"/>
          <w:numId w:val="18"/>
        </w:numPr>
      </w:pPr>
      <w:r w:rsidRPr="0094136D">
        <w:t>Ta vare på, evt. registrere elektronisk</w:t>
      </w:r>
      <w:r w:rsidR="00F82549" w:rsidRPr="0094136D">
        <w:t>,</w:t>
      </w:r>
      <w:r w:rsidRPr="0094136D">
        <w:t xml:space="preserve"> </w:t>
      </w:r>
      <w:r w:rsidR="00F82549" w:rsidRPr="0094136D">
        <w:t xml:space="preserve">og arkivere </w:t>
      </w:r>
      <w:r w:rsidRPr="0094136D">
        <w:t xml:space="preserve">alle lister, skjemaer. </w:t>
      </w:r>
      <w:proofErr w:type="spellStart"/>
      <w:r w:rsidRPr="0094136D">
        <w:t>m.v</w:t>
      </w:r>
      <w:proofErr w:type="spellEnd"/>
      <w:r w:rsidRPr="0094136D">
        <w:t>.</w:t>
      </w:r>
    </w:p>
    <w:p w:rsidR="008F3873" w:rsidRPr="0094136D" w:rsidRDefault="008F3873" w:rsidP="00936917">
      <w:pPr>
        <w:pStyle w:val="Listeavsnitt"/>
        <w:numPr>
          <w:ilvl w:val="0"/>
          <w:numId w:val="18"/>
        </w:numPr>
      </w:pPr>
      <w:r w:rsidRPr="0094136D">
        <w:t xml:space="preserve">Dokumentere gjennomføringen (logg, økonomi, regnskap, </w:t>
      </w:r>
      <w:proofErr w:type="spellStart"/>
      <w:r w:rsidRPr="0094136D">
        <w:t>m.v</w:t>
      </w:r>
      <w:proofErr w:type="spellEnd"/>
      <w:r w:rsidRPr="0094136D">
        <w:t>.)</w:t>
      </w:r>
    </w:p>
    <w:p w:rsidR="00E63F30" w:rsidRDefault="00166F55" w:rsidP="004F2C8E">
      <w:pPr>
        <w:pStyle w:val="Listeavsnitt"/>
        <w:numPr>
          <w:ilvl w:val="0"/>
          <w:numId w:val="18"/>
        </w:numPr>
      </w:pPr>
      <w:r w:rsidRPr="0094136D">
        <w:t xml:space="preserve">Revidere planverket </w:t>
      </w:r>
      <w:bookmarkStart w:id="31" w:name="_Toc187826682"/>
      <w:bookmarkStart w:id="32" w:name="_Toc388176419"/>
      <w:bookmarkStart w:id="33" w:name="_Toc145831511"/>
    </w:p>
    <w:p w:rsidR="00E63F30" w:rsidRDefault="00E63F30" w:rsidP="00E63F30"/>
    <w:p w:rsidR="00E63F30" w:rsidRDefault="00E63F30" w:rsidP="00E63F30"/>
    <w:p w:rsidR="00E63F30" w:rsidRDefault="00E63F30" w:rsidP="00E63F30">
      <w:pPr>
        <w:pStyle w:val="Overskrift1"/>
      </w:pPr>
      <w:r>
        <w:t>Ressurser; personell, utstyr og materiell</w:t>
      </w:r>
    </w:p>
    <w:bookmarkEnd w:id="31"/>
    <w:bookmarkEnd w:id="32"/>
    <w:bookmarkEnd w:id="33"/>
    <w:p w:rsidR="00E56906" w:rsidRPr="00E63F30" w:rsidRDefault="00E56906" w:rsidP="0094136D">
      <w:pPr>
        <w:rPr>
          <w:szCs w:val="22"/>
        </w:rPr>
      </w:pPr>
      <w:r w:rsidRPr="00E56906">
        <w:t>Ressurser som er nødvendig for å etablere og drifte EPS er satt opp i egne ressurslister som følger som vedlegg til planen.</w:t>
      </w:r>
    </w:p>
    <w:p w:rsidR="00E56906" w:rsidRDefault="00E56906" w:rsidP="0094136D">
      <w:r>
        <w:t>Ressurslistene omfatter:</w:t>
      </w:r>
    </w:p>
    <w:p w:rsidR="00B204D6" w:rsidRPr="00B204D6" w:rsidRDefault="00AD0FED" w:rsidP="00936917">
      <w:pPr>
        <w:pStyle w:val="Listeavsnitt"/>
        <w:numPr>
          <w:ilvl w:val="0"/>
          <w:numId w:val="19"/>
        </w:numPr>
      </w:pPr>
      <w:r>
        <w:t>P</w:t>
      </w:r>
      <w:r w:rsidR="00B204D6" w:rsidRPr="00B204D6">
        <w:t>ersonell</w:t>
      </w:r>
    </w:p>
    <w:p w:rsidR="00B204D6" w:rsidRPr="00B204D6" w:rsidRDefault="00B204D6" w:rsidP="00936917">
      <w:pPr>
        <w:pStyle w:val="Listeavsnitt"/>
        <w:numPr>
          <w:ilvl w:val="0"/>
          <w:numId w:val="19"/>
        </w:numPr>
      </w:pPr>
      <w:r w:rsidRPr="00B204D6">
        <w:t>Lokaler</w:t>
      </w:r>
      <w:r>
        <w:t xml:space="preserve"> (rom </w:t>
      </w:r>
      <w:r w:rsidR="008C3F07">
        <w:t>og kapasitetsbehov</w:t>
      </w:r>
      <w:r>
        <w:t>)</w:t>
      </w:r>
    </w:p>
    <w:p w:rsidR="00B204D6" w:rsidRPr="00B204D6" w:rsidRDefault="00B204D6" w:rsidP="00936917">
      <w:pPr>
        <w:pStyle w:val="Listeavsnitt"/>
        <w:numPr>
          <w:ilvl w:val="0"/>
          <w:numId w:val="19"/>
        </w:numPr>
      </w:pPr>
      <w:r w:rsidRPr="00B204D6">
        <w:t>Infrastruktur og fasiliteter (knyttet til lokalene)</w:t>
      </w:r>
    </w:p>
    <w:p w:rsidR="00B204D6" w:rsidRDefault="00B204D6" w:rsidP="00936917">
      <w:pPr>
        <w:pStyle w:val="Listeavsnitt"/>
        <w:numPr>
          <w:ilvl w:val="0"/>
          <w:numId w:val="19"/>
        </w:numPr>
      </w:pPr>
      <w:r w:rsidRPr="00B204D6">
        <w:t>Utstyr</w:t>
      </w:r>
    </w:p>
    <w:p w:rsidR="008C3F07" w:rsidRPr="004F7819" w:rsidRDefault="004C51F0" w:rsidP="00936917">
      <w:pPr>
        <w:pStyle w:val="Listeavsnitt"/>
        <w:numPr>
          <w:ilvl w:val="0"/>
          <w:numId w:val="19"/>
        </w:numPr>
      </w:pPr>
      <w:r>
        <w:t>P</w:t>
      </w:r>
      <w:r w:rsidR="008C3F07" w:rsidRPr="004F7819">
        <w:t>rinsippskisse</w:t>
      </w:r>
      <w:r>
        <w:t xml:space="preserve"> for fysisk organisering av EPS</w:t>
      </w:r>
    </w:p>
    <w:p w:rsidR="00AA4EEB" w:rsidRDefault="00AA4EEB" w:rsidP="0094136D"/>
    <w:p w:rsidR="00AA4EEB" w:rsidRDefault="00AA4EEB" w:rsidP="0094136D"/>
    <w:p w:rsidR="00981CB1" w:rsidRPr="00607DBE" w:rsidRDefault="00981CB1" w:rsidP="00607DBE">
      <w:pPr>
        <w:pStyle w:val="Overskrift1"/>
      </w:pPr>
      <w:bookmarkStart w:id="34" w:name="_Toc412363650"/>
      <w:r w:rsidRPr="00607DBE">
        <w:t>Informasjon og kommunikasjon; strategi og plan</w:t>
      </w:r>
      <w:bookmarkEnd w:id="34"/>
    </w:p>
    <w:p w:rsidR="00F71BF3" w:rsidRDefault="00E80619" w:rsidP="00630EB5">
      <w:r>
        <w:t>Kommunene og politiet forutsettes å ha innarbeidet nødvendige planer for informasjon og kommunikasjon i sitt beredskap</w:t>
      </w:r>
      <w:r w:rsidR="00936917">
        <w:t>sp</w:t>
      </w:r>
      <w:r>
        <w:t>lanverk.</w:t>
      </w:r>
    </w:p>
    <w:p w:rsidR="00E80619" w:rsidRDefault="00E80619" w:rsidP="00630EB5">
      <w:r>
        <w:t xml:space="preserve">Noen føringer </w:t>
      </w:r>
      <w:r w:rsidR="00936917">
        <w:t>knyttet til EPS gis likevel, herunder:</w:t>
      </w:r>
    </w:p>
    <w:p w:rsidR="00936917" w:rsidRDefault="00936917" w:rsidP="00936917">
      <w:pPr>
        <w:pStyle w:val="Listeavsnitt"/>
        <w:numPr>
          <w:ilvl w:val="0"/>
          <w:numId w:val="28"/>
        </w:numPr>
      </w:pPr>
      <w:r>
        <w:t>Informasjon oppover i linjen, dvs. til kommunens kriseledelse og til politi</w:t>
      </w:r>
      <w:r w:rsidR="00FE524D">
        <w:t>mesterens</w:t>
      </w:r>
      <w:r>
        <w:t xml:space="preserve"> stab</w:t>
      </w:r>
    </w:p>
    <w:p w:rsidR="00936917" w:rsidRDefault="00936917" w:rsidP="00936917">
      <w:pPr>
        <w:pStyle w:val="Listeavsnitt"/>
        <w:numPr>
          <w:ilvl w:val="0"/>
          <w:numId w:val="28"/>
        </w:numPr>
      </w:pPr>
      <w:r>
        <w:t>Informasjon internt i EPS-organisasjonen</w:t>
      </w:r>
      <w:r w:rsidR="00E75064">
        <w:t xml:space="preserve"> (EPS-teamet)</w:t>
      </w:r>
    </w:p>
    <w:p w:rsidR="00936917" w:rsidRDefault="00936917" w:rsidP="00936917">
      <w:pPr>
        <w:pStyle w:val="Listeavsnitt"/>
        <w:numPr>
          <w:ilvl w:val="0"/>
          <w:numId w:val="28"/>
        </w:numPr>
      </w:pPr>
      <w:r>
        <w:t>Informasjon til de evakuerte og pårørende</w:t>
      </w:r>
    </w:p>
    <w:p w:rsidR="00936917" w:rsidRDefault="00936917" w:rsidP="00936917">
      <w:pPr>
        <w:pStyle w:val="Listeavsnitt"/>
        <w:numPr>
          <w:ilvl w:val="0"/>
          <w:numId w:val="28"/>
        </w:numPr>
      </w:pPr>
      <w:r>
        <w:t xml:space="preserve">Informasjon utad </w:t>
      </w:r>
      <w:r w:rsidRPr="0002789D">
        <w:t>til mediene</w:t>
      </w:r>
      <w:r w:rsidR="003444B9">
        <w:t xml:space="preserve"> (fortrinnsvis via </w:t>
      </w:r>
      <w:r w:rsidR="00B121FD">
        <w:t>kommunens kriseledelse</w:t>
      </w:r>
      <w:r w:rsidR="003444B9">
        <w:t xml:space="preserve"> og/eller politimesterens stab)</w:t>
      </w:r>
    </w:p>
    <w:p w:rsidR="00AA4EEB" w:rsidRDefault="00AA4EEB" w:rsidP="00AA4EEB">
      <w:pPr>
        <w:pStyle w:val="Listeavsnitt"/>
      </w:pPr>
    </w:p>
    <w:p w:rsidR="00133CA4" w:rsidRPr="00967655" w:rsidRDefault="00133CA4" w:rsidP="00133CA4">
      <w:pPr>
        <w:rPr>
          <w:b/>
        </w:rPr>
      </w:pPr>
      <w:r w:rsidRPr="00967655">
        <w:rPr>
          <w:b/>
        </w:rPr>
        <w:t>Kommunens kriseledelse:</w:t>
      </w:r>
    </w:p>
    <w:p w:rsidR="00133CA4" w:rsidRDefault="00F51D89" w:rsidP="00133CA4">
      <w:r>
        <w:t>K</w:t>
      </w:r>
      <w:r w:rsidR="00B121FD">
        <w:t>ommunens kriseledelse</w:t>
      </w:r>
      <w:r>
        <w:t xml:space="preserve"> består av kommunale ledere med rådmann </w:t>
      </w:r>
      <w:r w:rsidR="006312A8">
        <w:t>og</w:t>
      </w:r>
      <w:r>
        <w:t xml:space="preserve"> </w:t>
      </w:r>
      <w:r w:rsidR="006312A8">
        <w:t xml:space="preserve">ordfører. </w:t>
      </w:r>
      <w:r w:rsidR="00E160F3">
        <w:t xml:space="preserve"> Sammensetning og organisering av </w:t>
      </w:r>
      <w:r w:rsidR="00B121FD">
        <w:t>kommunens kriseledelse</w:t>
      </w:r>
      <w:r w:rsidR="007669A7">
        <w:t xml:space="preserve"> </w:t>
      </w:r>
      <w:r w:rsidR="007669A7" w:rsidRPr="007669A7">
        <w:t>skal som hovedregel</w:t>
      </w:r>
      <w:r w:rsidR="00E160F3" w:rsidRPr="007669A7">
        <w:t xml:space="preserve"> følge Ansvarsprinsippet og Likhetsprinsippet, jfr. </w:t>
      </w:r>
      <w:r w:rsidR="007669A7" w:rsidRPr="007669A7">
        <w:t>Stortingsmelding nr. 17 (2001 – 2002) Samfunnssikkerhet – Veien til et mindre sårbart samfunn.</w:t>
      </w:r>
    </w:p>
    <w:p w:rsidR="006312A8" w:rsidRDefault="006312A8" w:rsidP="00133CA4"/>
    <w:p w:rsidR="00967655" w:rsidRPr="00967655" w:rsidRDefault="00967655" w:rsidP="00967655">
      <w:pPr>
        <w:rPr>
          <w:b/>
        </w:rPr>
      </w:pPr>
      <w:r w:rsidRPr="00967655">
        <w:rPr>
          <w:b/>
        </w:rPr>
        <w:t>Politimesterens operative stab:</w:t>
      </w:r>
    </w:p>
    <w:p w:rsidR="00CD67DA" w:rsidRPr="00E63F30" w:rsidRDefault="00CD67DA" w:rsidP="00CD67DA">
      <w:pPr>
        <w:rPr>
          <w:rFonts w:eastAsia="CharterITCStd-Regular"/>
        </w:rPr>
      </w:pPr>
      <w:r>
        <w:rPr>
          <w:rFonts w:eastAsia="CharterITCStd-Regular"/>
        </w:rPr>
        <w:t>Etter hvert som uønskede hendelser eskalerer, vil det v</w:t>
      </w:r>
      <w:r w:rsidR="00DD3CEA">
        <w:rPr>
          <w:rFonts w:eastAsia="CharterITCStd-Regular"/>
        </w:rPr>
        <w:t>æ</w:t>
      </w:r>
      <w:r>
        <w:rPr>
          <w:rFonts w:eastAsia="CharterITCStd-Regular"/>
        </w:rPr>
        <w:t xml:space="preserve">re nødvendig </w:t>
      </w:r>
      <w:r w:rsidR="00DD3CEA">
        <w:rPr>
          <w:rFonts w:eastAsia="CharterITCStd-Regular"/>
        </w:rPr>
        <w:t>å</w:t>
      </w:r>
      <w:r>
        <w:rPr>
          <w:rFonts w:eastAsia="CharterITCStd-Regular"/>
        </w:rPr>
        <w:t xml:space="preserve"> tilpasse ledelsessystemet til omfanget av oppgaver som skal ivaretas. Hensikten med </w:t>
      </w:r>
      <w:r w:rsidR="00DD3CEA">
        <w:rPr>
          <w:rFonts w:eastAsia="CharterITCStd-Regular"/>
        </w:rPr>
        <w:t>å</w:t>
      </w:r>
      <w:r>
        <w:rPr>
          <w:rFonts w:eastAsia="CharterITCStd-Regular"/>
        </w:rPr>
        <w:t xml:space="preserve"> etablere stab er å få en effektiv ledelse og koordinering av de ressurser som politidistriktet disponerer. Stabens hovedoppgave er å bistå politimesterens ledelse gjennom beslutningsstøtte, iverksettelse av tiltak og oppfølging av tiltakene. Når politimesterens stab er satt, handler den etter fullmakt fra politimesteren. Staben blir med andre ord politimesterens ledelsesapparat på operasjonelt nivå for handtering av en konkret hendelse.</w:t>
      </w:r>
    </w:p>
    <w:p w:rsidR="006006C2" w:rsidRDefault="006006C2" w:rsidP="006006C2">
      <w:pPr>
        <w:rPr>
          <w:szCs w:val="24"/>
        </w:rPr>
      </w:pPr>
      <w:r>
        <w:rPr>
          <w:szCs w:val="24"/>
        </w:rPr>
        <w:t>Staben består</w:t>
      </w:r>
      <w:r w:rsidR="00CD67DA">
        <w:rPr>
          <w:szCs w:val="24"/>
        </w:rPr>
        <w:t xml:space="preserve"> foruten leder – Stabssjef -</w:t>
      </w:r>
      <w:r>
        <w:rPr>
          <w:szCs w:val="24"/>
        </w:rPr>
        <w:t xml:space="preserve"> av definerte stabsfunksjoner</w:t>
      </w:r>
      <w:r w:rsidR="00B47515">
        <w:rPr>
          <w:szCs w:val="24"/>
        </w:rPr>
        <w:t xml:space="preserve"> (stabsmedarbeidere)</w:t>
      </w:r>
      <w:r>
        <w:rPr>
          <w:szCs w:val="24"/>
        </w:rPr>
        <w:t>:</w:t>
      </w:r>
    </w:p>
    <w:p w:rsidR="006006C2" w:rsidRPr="006006C2" w:rsidRDefault="006006C2" w:rsidP="006006C2">
      <w:pPr>
        <w:pStyle w:val="Listeavsnitt"/>
        <w:numPr>
          <w:ilvl w:val="0"/>
          <w:numId w:val="33"/>
        </w:numPr>
        <w:rPr>
          <w:szCs w:val="24"/>
        </w:rPr>
      </w:pPr>
      <w:r w:rsidRPr="006006C2">
        <w:rPr>
          <w:szCs w:val="24"/>
        </w:rPr>
        <w:t>P1</w:t>
      </w:r>
      <w:r w:rsidR="00B47515">
        <w:rPr>
          <w:szCs w:val="24"/>
        </w:rPr>
        <w:t xml:space="preserve"> - Personell</w:t>
      </w:r>
    </w:p>
    <w:p w:rsidR="006006C2" w:rsidRPr="006312A8" w:rsidRDefault="006006C2" w:rsidP="006006C2">
      <w:pPr>
        <w:pStyle w:val="Listeavsnitt"/>
        <w:numPr>
          <w:ilvl w:val="0"/>
          <w:numId w:val="33"/>
        </w:numPr>
        <w:rPr>
          <w:szCs w:val="24"/>
        </w:rPr>
      </w:pPr>
      <w:r w:rsidRPr="006312A8">
        <w:rPr>
          <w:szCs w:val="24"/>
        </w:rPr>
        <w:t>P2</w:t>
      </w:r>
      <w:r w:rsidR="00B47515" w:rsidRPr="006312A8">
        <w:rPr>
          <w:szCs w:val="24"/>
        </w:rPr>
        <w:t xml:space="preserve"> – Etterretning </w:t>
      </w:r>
    </w:p>
    <w:p w:rsidR="006006C2" w:rsidRPr="006006C2" w:rsidRDefault="006006C2" w:rsidP="006006C2">
      <w:pPr>
        <w:pStyle w:val="Listeavsnitt"/>
        <w:numPr>
          <w:ilvl w:val="0"/>
          <w:numId w:val="33"/>
        </w:numPr>
        <w:rPr>
          <w:szCs w:val="24"/>
        </w:rPr>
      </w:pPr>
      <w:r w:rsidRPr="006006C2">
        <w:rPr>
          <w:szCs w:val="24"/>
        </w:rPr>
        <w:t>P3</w:t>
      </w:r>
      <w:r w:rsidR="00B47515">
        <w:rPr>
          <w:szCs w:val="24"/>
        </w:rPr>
        <w:t xml:space="preserve"> - Operasjon</w:t>
      </w:r>
    </w:p>
    <w:p w:rsidR="006006C2" w:rsidRPr="006006C2" w:rsidRDefault="006006C2" w:rsidP="006006C2">
      <w:pPr>
        <w:pStyle w:val="Listeavsnitt"/>
        <w:numPr>
          <w:ilvl w:val="0"/>
          <w:numId w:val="33"/>
        </w:numPr>
        <w:rPr>
          <w:szCs w:val="24"/>
        </w:rPr>
      </w:pPr>
      <w:r w:rsidRPr="006006C2">
        <w:rPr>
          <w:szCs w:val="24"/>
        </w:rPr>
        <w:t>P4</w:t>
      </w:r>
      <w:r w:rsidR="00B47515">
        <w:rPr>
          <w:szCs w:val="24"/>
        </w:rPr>
        <w:t xml:space="preserve"> - Logistikk</w:t>
      </w:r>
    </w:p>
    <w:p w:rsidR="006006C2" w:rsidRPr="006006C2" w:rsidRDefault="006006C2" w:rsidP="006006C2">
      <w:pPr>
        <w:pStyle w:val="Listeavsnitt"/>
        <w:numPr>
          <w:ilvl w:val="0"/>
          <w:numId w:val="33"/>
        </w:numPr>
        <w:rPr>
          <w:szCs w:val="24"/>
        </w:rPr>
      </w:pPr>
      <w:r w:rsidRPr="006006C2">
        <w:rPr>
          <w:szCs w:val="24"/>
        </w:rPr>
        <w:t>P5</w:t>
      </w:r>
      <w:r w:rsidR="00B47515">
        <w:rPr>
          <w:szCs w:val="24"/>
        </w:rPr>
        <w:t xml:space="preserve"> - Informasjon</w:t>
      </w:r>
    </w:p>
    <w:p w:rsidR="006006C2" w:rsidRPr="006006C2" w:rsidRDefault="006006C2" w:rsidP="006006C2">
      <w:pPr>
        <w:pStyle w:val="Listeavsnitt"/>
        <w:numPr>
          <w:ilvl w:val="0"/>
          <w:numId w:val="33"/>
        </w:numPr>
        <w:rPr>
          <w:szCs w:val="24"/>
        </w:rPr>
      </w:pPr>
      <w:r w:rsidRPr="006006C2">
        <w:rPr>
          <w:szCs w:val="24"/>
        </w:rPr>
        <w:t>P6</w:t>
      </w:r>
      <w:r w:rsidR="00B47515">
        <w:rPr>
          <w:szCs w:val="24"/>
        </w:rPr>
        <w:t xml:space="preserve"> - Juridisk</w:t>
      </w:r>
    </w:p>
    <w:p w:rsidR="006006C2" w:rsidRPr="006006C2" w:rsidRDefault="006006C2" w:rsidP="006006C2">
      <w:pPr>
        <w:pStyle w:val="Listeavsnitt"/>
        <w:numPr>
          <w:ilvl w:val="0"/>
          <w:numId w:val="33"/>
        </w:numPr>
        <w:rPr>
          <w:szCs w:val="24"/>
        </w:rPr>
      </w:pPr>
      <w:r w:rsidRPr="006006C2">
        <w:rPr>
          <w:szCs w:val="24"/>
        </w:rPr>
        <w:t>P7</w:t>
      </w:r>
      <w:r w:rsidR="00141E78">
        <w:rPr>
          <w:szCs w:val="24"/>
        </w:rPr>
        <w:t xml:space="preserve"> – </w:t>
      </w:r>
      <w:r w:rsidR="00141E78">
        <w:rPr>
          <w:color w:val="FF0000"/>
          <w:szCs w:val="24"/>
        </w:rPr>
        <w:t>Evakuerte og pårørende</w:t>
      </w:r>
    </w:p>
    <w:p w:rsidR="006006C2" w:rsidRDefault="006006C2" w:rsidP="006006C2">
      <w:pPr>
        <w:rPr>
          <w:szCs w:val="24"/>
        </w:rPr>
      </w:pPr>
      <w:r>
        <w:rPr>
          <w:szCs w:val="24"/>
        </w:rPr>
        <w:t>I til</w:t>
      </w:r>
      <w:r w:rsidR="00B47515">
        <w:rPr>
          <w:szCs w:val="24"/>
        </w:rPr>
        <w:t>legg kommer rådgivere/liaisoner, ofte fra andre, eksterne og berørte aktører knyttet til hendelsen med oppgave å være et bindeledd mot (her) politimesterens operative stab.</w:t>
      </w:r>
    </w:p>
    <w:p w:rsidR="00B47515" w:rsidRPr="006006C2" w:rsidRDefault="00B47515" w:rsidP="006006C2">
      <w:pPr>
        <w:rPr>
          <w:color w:val="C00000"/>
          <w:szCs w:val="24"/>
        </w:rPr>
      </w:pPr>
      <w:r>
        <w:rPr>
          <w:szCs w:val="24"/>
        </w:rPr>
        <w:t>Kilde: PBS 1 kap. 8.</w:t>
      </w:r>
    </w:p>
    <w:p w:rsidR="007D76BC" w:rsidRDefault="007D76BC" w:rsidP="00F00CEF">
      <w:pPr>
        <w:rPr>
          <w:b/>
        </w:rPr>
      </w:pPr>
    </w:p>
    <w:p w:rsidR="00BA152E" w:rsidRPr="00DA729B" w:rsidRDefault="00BA152E" w:rsidP="00EB6C72">
      <w:pPr>
        <w:tabs>
          <w:tab w:val="left" w:pos="5280"/>
        </w:tabs>
        <w:rPr>
          <w:b/>
        </w:rPr>
      </w:pPr>
      <w:r w:rsidRPr="00DA729B">
        <w:rPr>
          <w:b/>
        </w:rPr>
        <w:t>Regionalt EPS:</w:t>
      </w:r>
      <w:r w:rsidR="00EB6C72">
        <w:rPr>
          <w:b/>
        </w:rPr>
        <w:tab/>
      </w:r>
    </w:p>
    <w:p w:rsidR="00EB6C72" w:rsidRDefault="00BA152E" w:rsidP="00EB6C72">
      <w:r>
        <w:t xml:space="preserve">Et </w:t>
      </w:r>
      <w:r w:rsidR="0043294A">
        <w:t xml:space="preserve">forhåndsbestemt </w:t>
      </w:r>
      <w:r>
        <w:t xml:space="preserve">lokale </w:t>
      </w:r>
      <w:r w:rsidR="00DA729B">
        <w:t>innenfor en definert region</w:t>
      </w:r>
      <w:r w:rsidR="0043294A">
        <w:t>.</w:t>
      </w:r>
      <w:r w:rsidR="00DA729B">
        <w:t xml:space="preserve"> </w:t>
      </w:r>
      <w:r w:rsidR="0043294A">
        <w:t>EPS må ha</w:t>
      </w:r>
      <w:r w:rsidR="00DA729B">
        <w:t xml:space="preserve"> tilstrekkelige</w:t>
      </w:r>
      <w:r>
        <w:t xml:space="preserve"> </w:t>
      </w:r>
      <w:r w:rsidR="00DA729B">
        <w:t>kapasiteter og ressurser til å kunne ta i mot evakuerte og pårørende i et større an</w:t>
      </w:r>
      <w:r w:rsidR="0043294A">
        <w:t>tall, og med en lengre varighet.</w:t>
      </w:r>
      <w:r w:rsidR="00DA729B">
        <w:t xml:space="preserve"> Regionalt EPS bør fortrinnsvis ligge innenfor den geografiske regionen det er ment å dekke. Ved store behov bør</w:t>
      </w:r>
      <w:r w:rsidR="005D262D">
        <w:t xml:space="preserve"> </w:t>
      </w:r>
      <w:r w:rsidR="00222763">
        <w:t xml:space="preserve">det </w:t>
      </w:r>
      <w:r w:rsidR="005D262D">
        <w:t>anmodes om</w:t>
      </w:r>
      <w:r w:rsidR="00DA729B">
        <w:t xml:space="preserve"> bistand fra tilsvarende EPS i naboregioner.</w:t>
      </w:r>
    </w:p>
    <w:p w:rsidR="00EB6C72" w:rsidRDefault="00EB6C72" w:rsidP="00EB6C72"/>
    <w:p w:rsidR="00EB6C72" w:rsidRPr="006C470E" w:rsidRDefault="00EB6C72" w:rsidP="00EB6C72">
      <w:pPr>
        <w:pStyle w:val="Overskrift2"/>
      </w:pPr>
      <w:r>
        <w:lastRenderedPageBreak/>
        <w:t xml:space="preserve">Vedlegg </w:t>
      </w:r>
    </w:p>
    <w:p w:rsidR="00EB6C72" w:rsidRDefault="00EB6C72" w:rsidP="00EB6C72">
      <w:pPr>
        <w:pStyle w:val="Listeavsnitt"/>
        <w:numPr>
          <w:ilvl w:val="0"/>
          <w:numId w:val="24"/>
        </w:numPr>
      </w:pPr>
      <w:r>
        <w:t>Skjema for registrering av evakuerte</w:t>
      </w:r>
    </w:p>
    <w:p w:rsidR="00EB6C72" w:rsidRDefault="00EB6C72" w:rsidP="00EB6C72">
      <w:pPr>
        <w:pStyle w:val="Listeavsnitt"/>
        <w:numPr>
          <w:ilvl w:val="0"/>
          <w:numId w:val="24"/>
        </w:numPr>
      </w:pPr>
      <w:r>
        <w:t>Skjema for registrering av pårørende</w:t>
      </w:r>
    </w:p>
    <w:p w:rsidR="00EB6C72" w:rsidRDefault="00EB6C72" w:rsidP="00EB6C72">
      <w:pPr>
        <w:pStyle w:val="Listeavsnitt"/>
        <w:numPr>
          <w:ilvl w:val="0"/>
          <w:numId w:val="24"/>
        </w:numPr>
      </w:pPr>
      <w:r>
        <w:t>Skjema for registrering ut-inn ved EPS</w:t>
      </w:r>
    </w:p>
    <w:p w:rsidR="00EB6C72" w:rsidRPr="00783F30" w:rsidRDefault="00EB6C72" w:rsidP="00EB6C72">
      <w:pPr>
        <w:pStyle w:val="Listeavsnitt"/>
        <w:numPr>
          <w:ilvl w:val="0"/>
          <w:numId w:val="24"/>
        </w:numPr>
      </w:pPr>
      <w:r>
        <w:rPr>
          <w:color w:val="FF0000"/>
        </w:rPr>
        <w:t xml:space="preserve">Varslingsplan </w:t>
      </w:r>
    </w:p>
    <w:p w:rsidR="00EB6C72" w:rsidRPr="00783F30" w:rsidRDefault="00EB6C72" w:rsidP="00EB6C72">
      <w:pPr>
        <w:pStyle w:val="Listeavsnitt"/>
        <w:numPr>
          <w:ilvl w:val="0"/>
          <w:numId w:val="24"/>
        </w:numPr>
      </w:pPr>
      <w:r>
        <w:rPr>
          <w:color w:val="FF0000"/>
        </w:rPr>
        <w:t>Ressurslister</w:t>
      </w:r>
    </w:p>
    <w:p w:rsidR="00EB6C72" w:rsidRPr="00783F30" w:rsidRDefault="00EB6C72" w:rsidP="00EB6C72">
      <w:pPr>
        <w:pStyle w:val="Listeavsnitt"/>
        <w:numPr>
          <w:ilvl w:val="0"/>
          <w:numId w:val="24"/>
        </w:numPr>
      </w:pPr>
      <w:r>
        <w:rPr>
          <w:color w:val="FF0000"/>
        </w:rPr>
        <w:t>Informasjonsplan</w:t>
      </w:r>
    </w:p>
    <w:p w:rsidR="0043294A" w:rsidRPr="00EB6C72" w:rsidRDefault="00EB6C72" w:rsidP="0043294A">
      <w:pPr>
        <w:pStyle w:val="Listeavsnitt"/>
        <w:numPr>
          <w:ilvl w:val="0"/>
          <w:numId w:val="24"/>
        </w:numPr>
      </w:pPr>
      <w:r>
        <w:rPr>
          <w:color w:val="FF0000"/>
        </w:rPr>
        <w:t>Tiltakskort</w:t>
      </w:r>
    </w:p>
    <w:p w:rsidR="00EB6C72" w:rsidRDefault="00EB6C72" w:rsidP="0043294A">
      <w:pPr>
        <w:pStyle w:val="Listeavsnitt"/>
        <w:numPr>
          <w:ilvl w:val="0"/>
          <w:numId w:val="24"/>
        </w:numPr>
      </w:pPr>
    </w:p>
    <w:p w:rsidR="001A14CF" w:rsidRDefault="0043294A" w:rsidP="009D0EF8">
      <w:pPr>
        <w:pStyle w:val="Overskrift1"/>
      </w:pPr>
      <w:bookmarkStart w:id="35" w:name="_Toc412363670"/>
      <w:r>
        <w:t>R</w:t>
      </w:r>
      <w:r w:rsidR="003B2FDF">
        <w:t xml:space="preserve">evisjoner og oppdateringer, </w:t>
      </w:r>
      <w:r w:rsidR="003B2FDF" w:rsidRPr="0050047D">
        <w:t>rettelser og endringer</w:t>
      </w:r>
      <w:bookmarkEnd w:id="35"/>
    </w:p>
    <w:p w:rsidR="001A14CF" w:rsidRPr="003C177E" w:rsidRDefault="001A14CF" w:rsidP="001A14CF">
      <w:pPr>
        <w:rPr>
          <w:rFonts w:cs="Arial"/>
          <w:i/>
          <w:sz w:val="20"/>
        </w:rPr>
      </w:pPr>
      <w:r w:rsidRPr="003C177E">
        <w:rPr>
          <w:rFonts w:cs="Arial"/>
          <w:i/>
          <w:sz w:val="20"/>
        </w:rPr>
        <w:t>Forskrift om kommunal beredskapsplikt § 6, 2. ledd:</w:t>
      </w:r>
    </w:p>
    <w:p w:rsidR="001A14CF" w:rsidRPr="003C177E" w:rsidRDefault="001A14CF" w:rsidP="001A14CF">
      <w:pPr>
        <w:rPr>
          <w:rFonts w:cs="Arial"/>
          <w:i/>
          <w:sz w:val="20"/>
        </w:rPr>
      </w:pPr>
      <w:r w:rsidRPr="003C177E">
        <w:rPr>
          <w:rFonts w:cs="Arial"/>
          <w:i/>
          <w:sz w:val="20"/>
        </w:rPr>
        <w:t>Kommunens beredskapsplan skal til enhver tid være oppdatert, og som et minimum revideres en gang pr. år. Av planen skal det fremgå hvem som har ansvaret for oppdatering av planen og når planen sist er oppdatert.</w:t>
      </w:r>
    </w:p>
    <w:p w:rsidR="001A14CF" w:rsidRPr="003C177E" w:rsidRDefault="001A14CF" w:rsidP="001A14CF">
      <w:pPr>
        <w:rPr>
          <w:sz w:val="20"/>
        </w:rPr>
      </w:pPr>
      <w:r w:rsidRPr="003C177E">
        <w:rPr>
          <w:sz w:val="20"/>
        </w:rPr>
        <w:t xml:space="preserve">Felles plan for EPS utgjør en delplan (vedlegg) knyttet til den enkelte kommunes beredskapsplan i Gjøvikregionen. Denne planen </w:t>
      </w:r>
      <w:r w:rsidR="00203004" w:rsidRPr="003C177E">
        <w:rPr>
          <w:sz w:val="20"/>
        </w:rPr>
        <w:t xml:space="preserve">og dens vedlegg </w:t>
      </w:r>
      <w:r w:rsidRPr="003C177E">
        <w:rPr>
          <w:sz w:val="20"/>
        </w:rPr>
        <w:t>skal tas opp til revisjon minst en gang hvert 4. år.</w:t>
      </w:r>
    </w:p>
    <w:p w:rsidR="001A14CF" w:rsidRPr="003C177E" w:rsidRDefault="001A14CF" w:rsidP="001A14CF">
      <w:pPr>
        <w:rPr>
          <w:sz w:val="20"/>
        </w:rPr>
      </w:pPr>
      <w:r w:rsidRPr="003C177E">
        <w:rPr>
          <w:b/>
          <w:sz w:val="20"/>
        </w:rPr>
        <w:t>Politiet</w:t>
      </w:r>
      <w:r w:rsidRPr="003C177E">
        <w:rPr>
          <w:sz w:val="20"/>
        </w:rPr>
        <w:t xml:space="preserve"> er ansvarlig for revisjon av planen. Neste revisjon skal være gjennomført innen utgangen av </w:t>
      </w:r>
      <w:r w:rsidR="00141E78">
        <w:rPr>
          <w:b/>
          <w:color w:val="FF0000"/>
          <w:sz w:val="20"/>
        </w:rPr>
        <w:t>2023</w:t>
      </w:r>
      <w:r w:rsidRPr="003C177E">
        <w:rPr>
          <w:b/>
          <w:sz w:val="20"/>
        </w:rPr>
        <w:t>.</w:t>
      </w:r>
    </w:p>
    <w:p w:rsidR="001A14CF" w:rsidRPr="003C177E" w:rsidRDefault="001A14CF" w:rsidP="001A14CF">
      <w:pPr>
        <w:rPr>
          <w:sz w:val="20"/>
        </w:rPr>
      </w:pPr>
      <w:r w:rsidRPr="003C177E">
        <w:rPr>
          <w:sz w:val="20"/>
        </w:rPr>
        <w:t xml:space="preserve">Det skal nedsettes en revisjonsgruppe bestående av </w:t>
      </w:r>
      <w:r w:rsidR="00723952">
        <w:rPr>
          <w:color w:val="FF0000"/>
          <w:sz w:val="20"/>
        </w:rPr>
        <w:t>minst tre</w:t>
      </w:r>
      <w:r w:rsidRPr="00A25179">
        <w:rPr>
          <w:color w:val="FF0000"/>
          <w:sz w:val="20"/>
        </w:rPr>
        <w:t xml:space="preserve"> </w:t>
      </w:r>
      <w:proofErr w:type="gramStart"/>
      <w:r w:rsidRPr="00A25179">
        <w:rPr>
          <w:color w:val="FF0000"/>
          <w:sz w:val="20"/>
        </w:rPr>
        <w:t>re</w:t>
      </w:r>
      <w:r w:rsidR="00A25179" w:rsidRPr="00A25179">
        <w:rPr>
          <w:color w:val="FF0000"/>
          <w:sz w:val="20"/>
        </w:rPr>
        <w:t>presentant</w:t>
      </w:r>
      <w:r w:rsidR="00723952">
        <w:rPr>
          <w:color w:val="FF0000"/>
          <w:sz w:val="20"/>
        </w:rPr>
        <w:t xml:space="preserve">er </w:t>
      </w:r>
      <w:r w:rsidR="00A25179">
        <w:rPr>
          <w:color w:val="FF0000"/>
          <w:sz w:val="20"/>
        </w:rPr>
        <w:t xml:space="preserve"> (</w:t>
      </w:r>
      <w:proofErr w:type="gramEnd"/>
      <w:r w:rsidR="00A25179">
        <w:rPr>
          <w:color w:val="FF0000"/>
          <w:sz w:val="20"/>
        </w:rPr>
        <w:t xml:space="preserve">endret </w:t>
      </w:r>
      <w:r w:rsidR="00A25179" w:rsidRPr="00A25179">
        <w:rPr>
          <w:color w:val="FF0000"/>
          <w:sz w:val="20"/>
          <w:u w:val="single"/>
        </w:rPr>
        <w:t>fra hver av kommunene</w:t>
      </w:r>
      <w:r w:rsidR="00A25179">
        <w:rPr>
          <w:color w:val="FF0000"/>
          <w:sz w:val="20"/>
        </w:rPr>
        <w:t xml:space="preserve"> da planen vil bli benyttet av over 40 kommuner)</w:t>
      </w:r>
      <w:r w:rsidR="00A25179" w:rsidRPr="00A25179">
        <w:rPr>
          <w:color w:val="FF0000"/>
          <w:sz w:val="20"/>
        </w:rPr>
        <w:t xml:space="preserve"> </w:t>
      </w:r>
      <w:r w:rsidR="00A25179">
        <w:rPr>
          <w:sz w:val="20"/>
        </w:rPr>
        <w:t>fra kommunene</w:t>
      </w:r>
      <w:r w:rsidRPr="003C177E">
        <w:rPr>
          <w:sz w:val="20"/>
        </w:rPr>
        <w:t xml:space="preserve"> og minst en representant fra politiet. </w:t>
      </w:r>
      <w:r w:rsidR="00723952" w:rsidRPr="00723952">
        <w:rPr>
          <w:color w:val="FF0000"/>
          <w:sz w:val="20"/>
        </w:rPr>
        <w:t>Representantene bør hentes fra de ulike regionene som har tatt planen i bruk</w:t>
      </w:r>
      <w:r w:rsidR="00723952">
        <w:rPr>
          <w:sz w:val="20"/>
        </w:rPr>
        <w:t xml:space="preserve">. </w:t>
      </w:r>
      <w:r w:rsidRPr="003C177E">
        <w:rPr>
          <w:sz w:val="20"/>
        </w:rPr>
        <w:t xml:space="preserve">Politiet leder revisjonsgruppen, </w:t>
      </w:r>
      <w:r w:rsidR="00A25179">
        <w:rPr>
          <w:sz w:val="20"/>
        </w:rPr>
        <w:t xml:space="preserve">varsler og kaller inn kommunens </w:t>
      </w:r>
      <w:r w:rsidRPr="003C177E">
        <w:rPr>
          <w:sz w:val="20"/>
        </w:rPr>
        <w:t>representanter. Nøkkelpersoner knyttet til planverket skal varsles om revisjonen og gis anledning til å komme med innspill.</w:t>
      </w:r>
    </w:p>
    <w:p w:rsidR="001A14CF" w:rsidRPr="003C177E" w:rsidRDefault="001A14CF" w:rsidP="001A14CF">
      <w:pPr>
        <w:rPr>
          <w:sz w:val="20"/>
        </w:rPr>
      </w:pPr>
      <w:r w:rsidRPr="003C177E">
        <w:rPr>
          <w:sz w:val="20"/>
        </w:rPr>
        <w:t xml:space="preserve">Revidert plan skal legges fram for kommunestyret i hver av kommunene </w:t>
      </w:r>
      <w:r w:rsidR="00723952">
        <w:rPr>
          <w:sz w:val="20"/>
        </w:rPr>
        <w:t>(</w:t>
      </w:r>
      <w:r w:rsidRPr="00723952">
        <w:rPr>
          <w:color w:val="FF0000"/>
          <w:sz w:val="20"/>
        </w:rPr>
        <w:t>i Gjøvikregionen</w:t>
      </w:r>
      <w:r w:rsidR="00723952">
        <w:rPr>
          <w:color w:val="FF0000"/>
          <w:sz w:val="20"/>
        </w:rPr>
        <w:t>, foreslås fjernet)</w:t>
      </w:r>
      <w:r w:rsidRPr="00723952">
        <w:rPr>
          <w:color w:val="FF0000"/>
          <w:sz w:val="20"/>
        </w:rPr>
        <w:t xml:space="preserve"> </w:t>
      </w:r>
      <w:r w:rsidRPr="003C177E">
        <w:rPr>
          <w:sz w:val="20"/>
        </w:rPr>
        <w:t xml:space="preserve">til orientering for forankring og </w:t>
      </w:r>
      <w:r w:rsidR="00A25179">
        <w:rPr>
          <w:sz w:val="20"/>
        </w:rPr>
        <w:t>for politimesteren i Innlandet</w:t>
      </w:r>
      <w:r w:rsidRPr="003C177E">
        <w:rPr>
          <w:sz w:val="20"/>
        </w:rPr>
        <w:t xml:space="preserve"> politidistrikt for godkjenning.</w:t>
      </w:r>
    </w:p>
    <w:p w:rsidR="001A14CF" w:rsidRPr="00A25179" w:rsidRDefault="001A14CF" w:rsidP="001A14CF">
      <w:pPr>
        <w:rPr>
          <w:color w:val="FF0000"/>
          <w:sz w:val="20"/>
        </w:rPr>
      </w:pPr>
      <w:r w:rsidRPr="003C177E">
        <w:rPr>
          <w:sz w:val="20"/>
        </w:rPr>
        <w:t>Hver kommune og politiet oppdaterer selv sine varslingslister minst en gang hvert år</w:t>
      </w:r>
      <w:r w:rsidR="00A25179" w:rsidRPr="00A25179">
        <w:rPr>
          <w:color w:val="FF0000"/>
          <w:sz w:val="20"/>
        </w:rPr>
        <w:t xml:space="preserve">. </w:t>
      </w:r>
      <w:r w:rsidRPr="00A25179">
        <w:rPr>
          <w:color w:val="FF0000"/>
          <w:sz w:val="20"/>
        </w:rPr>
        <w:t xml:space="preserve"> og oversender disse til politiet, som distribuerer disse videre til aktuelle beredskapsaktører. </w:t>
      </w:r>
      <w:r w:rsidR="00A25179">
        <w:rPr>
          <w:color w:val="FF0000"/>
          <w:sz w:val="20"/>
        </w:rPr>
        <w:t xml:space="preserve">(Uthevet med rødt ønskes </w:t>
      </w:r>
      <w:proofErr w:type="gramStart"/>
      <w:r w:rsidR="00A25179">
        <w:rPr>
          <w:color w:val="FF0000"/>
          <w:sz w:val="20"/>
        </w:rPr>
        <w:t>fjernet )</w:t>
      </w:r>
      <w:proofErr w:type="gramEnd"/>
    </w:p>
    <w:p w:rsidR="001A14CF" w:rsidRPr="003C177E" w:rsidRDefault="001A14CF" w:rsidP="001A14CF">
      <w:pPr>
        <w:rPr>
          <w:sz w:val="20"/>
        </w:rPr>
      </w:pPr>
      <w:r w:rsidRPr="003C177E">
        <w:rPr>
          <w:sz w:val="20"/>
        </w:rPr>
        <w:t>Dersom det avdekkes feil i planverket eller det oppstår behov for konkrete endringer, skal dette meldes fortløpende til politiet som avgjør om revisjon mellom de fastsatte intervallene skal gjennomføres.</w:t>
      </w:r>
    </w:p>
    <w:tbl>
      <w:tblPr>
        <w:tblStyle w:val="Tabellrutenett"/>
        <w:tblW w:w="0" w:type="auto"/>
        <w:tblLook w:val="04A0" w:firstRow="1" w:lastRow="0" w:firstColumn="1" w:lastColumn="0" w:noHBand="0" w:noVBand="1"/>
      </w:tblPr>
      <w:tblGrid>
        <w:gridCol w:w="3734"/>
        <w:gridCol w:w="5328"/>
      </w:tblGrid>
      <w:tr w:rsidR="003C177E" w:rsidTr="002604D5">
        <w:trPr>
          <w:trHeight w:val="941"/>
        </w:trPr>
        <w:tc>
          <w:tcPr>
            <w:tcW w:w="9212" w:type="dxa"/>
            <w:gridSpan w:val="2"/>
          </w:tcPr>
          <w:p w:rsidR="003C177E" w:rsidRDefault="003C177E" w:rsidP="007506B3">
            <w:r>
              <w:t>Opprettet dato: 1.</w:t>
            </w:r>
            <w:r w:rsidR="00E837CE">
              <w:t>6</w:t>
            </w:r>
            <w:r>
              <w:t>.2015</w:t>
            </w:r>
          </w:p>
          <w:p w:rsidR="003C177E" w:rsidRDefault="003C177E" w:rsidP="007506B3">
            <w:r>
              <w:t>Av: Utviklingsprosjekt «Psykososiale tiltak etter kriser og katastrofer i Gjøvikregionen» - delprosjekt «Beredskap»</w:t>
            </w:r>
          </w:p>
        </w:tc>
      </w:tr>
      <w:tr w:rsidR="007506B3" w:rsidRPr="003C177E" w:rsidTr="002604D5">
        <w:tc>
          <w:tcPr>
            <w:tcW w:w="9212" w:type="dxa"/>
            <w:gridSpan w:val="2"/>
          </w:tcPr>
          <w:p w:rsidR="007506B3" w:rsidRPr="003C177E" w:rsidRDefault="007506B3" w:rsidP="007506B3">
            <w:pPr>
              <w:rPr>
                <w:sz w:val="20"/>
              </w:rPr>
            </w:pPr>
            <w:r w:rsidRPr="003C177E">
              <w:rPr>
                <w:sz w:val="20"/>
              </w:rPr>
              <w:t>Delprosjektgruppa bestod av:</w:t>
            </w:r>
          </w:p>
          <w:p w:rsidR="007506B3" w:rsidRPr="003C177E" w:rsidRDefault="007506B3" w:rsidP="007506B3">
            <w:pPr>
              <w:rPr>
                <w:sz w:val="20"/>
              </w:rPr>
            </w:pPr>
            <w:r w:rsidRPr="003C177E">
              <w:rPr>
                <w:sz w:val="20"/>
              </w:rPr>
              <w:t>Bjørn</w:t>
            </w:r>
            <w:r w:rsidR="009D0EF8">
              <w:rPr>
                <w:sz w:val="20"/>
              </w:rPr>
              <w:t xml:space="preserve"> Sondra</w:t>
            </w:r>
            <w:r w:rsidRPr="003C177E">
              <w:rPr>
                <w:sz w:val="20"/>
              </w:rPr>
              <w:t xml:space="preserve"> Kjelsrud, brannsjef i Vestre Toten kommune</w:t>
            </w:r>
            <w:r w:rsidR="003C177E" w:rsidRPr="003C177E">
              <w:rPr>
                <w:sz w:val="20"/>
              </w:rPr>
              <w:t xml:space="preserve"> (leder)</w:t>
            </w:r>
            <w:r w:rsidRPr="003C177E">
              <w:rPr>
                <w:sz w:val="20"/>
              </w:rPr>
              <w:t>, Geir Morten Bjerkvold, beredskapsplanlegger i Vestoppland politidistrikt, Pernilla Egedius, seksjonsleder forpleiningstjenesten i Gjøvik kommune, Stefan Løvsletten, kommuneoverlege i Nordre Land kommune</w:t>
            </w:r>
          </w:p>
        </w:tc>
      </w:tr>
      <w:tr w:rsidR="001A14CF" w:rsidTr="007506B3">
        <w:tc>
          <w:tcPr>
            <w:tcW w:w="3794" w:type="dxa"/>
          </w:tcPr>
          <w:p w:rsidR="001A14CF" w:rsidRPr="00141E78" w:rsidRDefault="007506B3" w:rsidP="004C51F0">
            <w:pPr>
              <w:rPr>
                <w:color w:val="FF0000"/>
              </w:rPr>
            </w:pPr>
            <w:r>
              <w:t>Dato for siste revisjon:</w:t>
            </w:r>
            <w:r w:rsidR="00141E78">
              <w:t xml:space="preserve"> </w:t>
            </w:r>
            <w:r w:rsidR="00EB6C72">
              <w:rPr>
                <w:color w:val="FF0000"/>
              </w:rPr>
              <w:t>20</w:t>
            </w:r>
            <w:r w:rsidR="00141E78">
              <w:rPr>
                <w:color w:val="FF0000"/>
              </w:rPr>
              <w:t>.11.19</w:t>
            </w:r>
          </w:p>
        </w:tc>
        <w:tc>
          <w:tcPr>
            <w:tcW w:w="5418" w:type="dxa"/>
          </w:tcPr>
          <w:p w:rsidR="001A14CF" w:rsidRDefault="00141E78" w:rsidP="004C51F0">
            <w:r>
              <w:t xml:space="preserve">Gyldig til: </w:t>
            </w:r>
            <w:r w:rsidRPr="00141E78">
              <w:rPr>
                <w:color w:val="FF0000"/>
              </w:rPr>
              <w:t>31.12.2023</w:t>
            </w:r>
          </w:p>
        </w:tc>
      </w:tr>
      <w:tr w:rsidR="001A14CF" w:rsidTr="004C51F0">
        <w:tc>
          <w:tcPr>
            <w:tcW w:w="9212" w:type="dxa"/>
            <w:gridSpan w:val="2"/>
          </w:tcPr>
          <w:p w:rsidR="001A14CF" w:rsidRDefault="001A14CF" w:rsidP="007506B3">
            <w:r>
              <w:t>Gruppen ved siste revisjon besto</w:t>
            </w:r>
            <w:r w:rsidR="00E1349C">
              <w:t>d av</w:t>
            </w:r>
            <w:r>
              <w:t>:</w:t>
            </w:r>
          </w:p>
          <w:p w:rsidR="00141E78" w:rsidRDefault="005572AF" w:rsidP="007506B3">
            <w:r w:rsidRPr="00D4172A">
              <w:rPr>
                <w:color w:val="FF0000"/>
              </w:rPr>
              <w:t>B.S. Kjelsrud, P. Egedius, S. Løvsletten, J. Mørch, N.P. Reinholdt</w:t>
            </w:r>
            <w:r w:rsidR="00783F30">
              <w:rPr>
                <w:color w:val="FF0000"/>
              </w:rPr>
              <w:t>,</w:t>
            </w:r>
            <w:r w:rsidRPr="00D4172A">
              <w:rPr>
                <w:color w:val="FF0000"/>
              </w:rPr>
              <w:t xml:space="preserve"> </w:t>
            </w:r>
            <w:proofErr w:type="spellStart"/>
            <w:proofErr w:type="gramStart"/>
            <w:r w:rsidRPr="00D4172A">
              <w:rPr>
                <w:color w:val="FF0000"/>
              </w:rPr>
              <w:t>G.M.Bjerkvold</w:t>
            </w:r>
            <w:proofErr w:type="spellEnd"/>
            <w:r w:rsidRPr="00D4172A">
              <w:rPr>
                <w:color w:val="FF0000"/>
              </w:rPr>
              <w:t xml:space="preserve">  og</w:t>
            </w:r>
            <w:proofErr w:type="gramEnd"/>
            <w:r w:rsidRPr="00D4172A">
              <w:rPr>
                <w:color w:val="FF0000"/>
              </w:rPr>
              <w:t xml:space="preserve"> </w:t>
            </w:r>
            <w:proofErr w:type="spellStart"/>
            <w:r w:rsidRPr="00D4172A">
              <w:rPr>
                <w:color w:val="FF0000"/>
              </w:rPr>
              <w:lastRenderedPageBreak/>
              <w:t>J.Ø.Aaslund</w:t>
            </w:r>
            <w:proofErr w:type="spellEnd"/>
          </w:p>
        </w:tc>
      </w:tr>
    </w:tbl>
    <w:p w:rsidR="00E1349C" w:rsidRDefault="00E1349C" w:rsidP="00684097">
      <w:pPr>
        <w:rPr>
          <w:noProof/>
        </w:rPr>
      </w:pPr>
    </w:p>
    <w:p w:rsidR="00E1349C" w:rsidRPr="00E1349C" w:rsidRDefault="00E1349C" w:rsidP="00684097">
      <w:pPr>
        <w:rPr>
          <w:noProof/>
          <w:color w:val="FF0000"/>
        </w:rPr>
      </w:pPr>
      <w:r>
        <w:rPr>
          <w:noProof/>
          <w:color w:val="FF0000"/>
        </w:rPr>
        <w:t>PDF av informasjonskort</w:t>
      </w:r>
    </w:p>
    <w:p w:rsidR="00E1349C" w:rsidRDefault="00E1349C" w:rsidP="00684097">
      <w:pPr>
        <w:rPr>
          <w:noProof/>
        </w:rPr>
      </w:pPr>
    </w:p>
    <w:p w:rsidR="003C177E" w:rsidRDefault="00107558" w:rsidP="00684097">
      <w:r>
        <w:rPr>
          <w:noProof/>
        </w:rPr>
        <w:lastRenderedPageBreak/>
        <w:drawing>
          <wp:inline distT="0" distB="0" distL="0" distR="0" wp14:anchorId="4245ED2E" wp14:editId="3A107E52">
            <wp:extent cx="5760720" cy="747252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7472522"/>
                    </a:xfrm>
                    <a:prstGeom prst="rect">
                      <a:avLst/>
                    </a:prstGeom>
                  </pic:spPr>
                </pic:pic>
              </a:graphicData>
            </a:graphic>
          </wp:inline>
        </w:drawing>
      </w:r>
    </w:p>
    <w:p w:rsidR="003C177E" w:rsidRDefault="003C177E" w:rsidP="00684097"/>
    <w:p w:rsidR="00107558" w:rsidRDefault="00107558" w:rsidP="00684097"/>
    <w:p w:rsidR="00107558" w:rsidRDefault="00107558" w:rsidP="00684097"/>
    <w:p w:rsidR="00107558" w:rsidRDefault="00107558" w:rsidP="00684097"/>
    <w:p w:rsidR="00107558" w:rsidRDefault="00107558" w:rsidP="00684097"/>
    <w:p w:rsidR="00E02B7A" w:rsidRDefault="000817D2" w:rsidP="000817D2">
      <w:pPr>
        <w:jc w:val="center"/>
      </w:pPr>
      <w:r>
        <w:rPr>
          <w:rFonts w:ascii="Verdana" w:hAnsi="Verdana"/>
          <w:noProof/>
        </w:rPr>
        <w:drawing>
          <wp:inline distT="0" distB="0" distL="0" distR="0" wp14:anchorId="5651AF8B" wp14:editId="16C841A3">
            <wp:extent cx="5254388" cy="3993313"/>
            <wp:effectExtent l="0" t="0" r="3810" b="762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need_your_hug__lineart_by_litttle_princess.jpg"/>
                    <pic:cNvPicPr/>
                  </pic:nvPicPr>
                  <pic:blipFill rotWithShape="1">
                    <a:blip r:embed="rId11" cstate="print">
                      <a:extLst>
                        <a:ext uri="{28A0092B-C50C-407E-A947-70E740481C1C}">
                          <a14:useLocalDpi xmlns:a14="http://schemas.microsoft.com/office/drawing/2010/main" val="0"/>
                        </a:ext>
                      </a:extLst>
                    </a:blip>
                    <a:srcRect l="6146"/>
                    <a:stretch/>
                  </pic:blipFill>
                  <pic:spPr bwMode="auto">
                    <a:xfrm>
                      <a:off x="0" y="0"/>
                      <a:ext cx="5255633" cy="3994259"/>
                    </a:xfrm>
                    <a:prstGeom prst="rect">
                      <a:avLst/>
                    </a:prstGeom>
                    <a:ln>
                      <a:noFill/>
                    </a:ln>
                    <a:extLst>
                      <a:ext uri="{53640926-AAD7-44D8-BBD7-CCE9431645EC}">
                        <a14:shadowObscured xmlns:a14="http://schemas.microsoft.com/office/drawing/2010/main"/>
                      </a:ext>
                    </a:extLst>
                  </pic:spPr>
                </pic:pic>
              </a:graphicData>
            </a:graphic>
          </wp:inline>
        </w:drawing>
      </w:r>
    </w:p>
    <w:p w:rsidR="000817D2" w:rsidRDefault="000817D2" w:rsidP="00684097"/>
    <w:p w:rsidR="000817D2" w:rsidRDefault="000817D2" w:rsidP="00684097"/>
    <w:p w:rsidR="003C177E" w:rsidRDefault="003C177E" w:rsidP="00684097"/>
    <w:p w:rsidR="003C177E" w:rsidRDefault="004D376F" w:rsidP="00684097">
      <w:r>
        <w:t xml:space="preserve"> </w:t>
      </w:r>
    </w:p>
    <w:p w:rsidR="00FB461B" w:rsidRDefault="00880B22" w:rsidP="00684097">
      <w:r>
        <w:rPr>
          <w:noProof/>
        </w:rPr>
        <mc:AlternateContent>
          <mc:Choice Requires="wpg">
            <w:drawing>
              <wp:anchor distT="0" distB="0" distL="114300" distR="114300" simplePos="0" relativeHeight="251669504" behindDoc="0" locked="0" layoutInCell="1" allowOverlap="1">
                <wp:simplePos x="0" y="0"/>
                <wp:positionH relativeFrom="column">
                  <wp:posOffset>-52070</wp:posOffset>
                </wp:positionH>
                <wp:positionV relativeFrom="paragraph">
                  <wp:posOffset>76200</wp:posOffset>
                </wp:positionV>
                <wp:extent cx="5791200" cy="1504950"/>
                <wp:effectExtent l="0" t="0" r="0" b="0"/>
                <wp:wrapNone/>
                <wp:docPr id="16" name="Grup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1504950"/>
                          <a:chOff x="0" y="0"/>
                          <a:chExt cx="5791200" cy="1504950"/>
                        </a:xfrm>
                      </wpg:grpSpPr>
                      <wps:wsp>
                        <wps:cNvPr id="307" name="Tekstboks 2"/>
                        <wps:cNvSpPr txBox="1">
                          <a:spLocks noChangeArrowheads="1"/>
                        </wps:cNvSpPr>
                        <wps:spPr bwMode="auto">
                          <a:xfrm>
                            <a:off x="0" y="0"/>
                            <a:ext cx="1133475" cy="1425575"/>
                          </a:xfrm>
                          <a:prstGeom prst="rect">
                            <a:avLst/>
                          </a:prstGeom>
                          <a:noFill/>
                          <a:ln w="9525">
                            <a:noFill/>
                            <a:miter lim="800000"/>
                            <a:headEnd/>
                            <a:tailEnd/>
                          </a:ln>
                        </wps:spPr>
                        <wps:txbx>
                          <w:txbxContent>
                            <w:p w:rsidR="00DA3DAE" w:rsidRDefault="00DA3DAE" w:rsidP="00FB461B">
                              <w:pPr>
                                <w:jc w:val="center"/>
                              </w:pPr>
                            </w:p>
                          </w:txbxContent>
                        </wps:txbx>
                        <wps:bodyPr rot="0" vert="horz" wrap="square" lIns="91440" tIns="45720" rIns="91440" bIns="45720" anchor="t" anchorCtr="0">
                          <a:noAutofit/>
                        </wps:bodyPr>
                      </wps:wsp>
                      <wps:wsp>
                        <wps:cNvPr id="7" name="Tekstboks 2"/>
                        <wps:cNvSpPr txBox="1">
                          <a:spLocks noChangeArrowheads="1"/>
                        </wps:cNvSpPr>
                        <wps:spPr bwMode="auto">
                          <a:xfrm>
                            <a:off x="3467100" y="47625"/>
                            <a:ext cx="1133475" cy="1395730"/>
                          </a:xfrm>
                          <a:prstGeom prst="rect">
                            <a:avLst/>
                          </a:prstGeom>
                          <a:noFill/>
                          <a:ln w="9525">
                            <a:noFill/>
                            <a:miter lim="800000"/>
                            <a:headEnd/>
                            <a:tailEnd/>
                          </a:ln>
                        </wps:spPr>
                        <wps:txbx>
                          <w:txbxContent>
                            <w:p w:rsidR="00DA3DAE" w:rsidRDefault="00DA3DAE"/>
                          </w:txbxContent>
                        </wps:txbx>
                        <wps:bodyPr rot="0" vert="horz" wrap="square" lIns="91440" tIns="45720" rIns="91440" bIns="45720" anchor="t" anchorCtr="0">
                          <a:noAutofit/>
                        </wps:bodyPr>
                      </wps:wsp>
                      <wps:wsp>
                        <wps:cNvPr id="8" name="Tekstboks 2"/>
                        <wps:cNvSpPr txBox="1">
                          <a:spLocks noChangeArrowheads="1"/>
                        </wps:cNvSpPr>
                        <wps:spPr bwMode="auto">
                          <a:xfrm>
                            <a:off x="4648200" y="57150"/>
                            <a:ext cx="1143000" cy="1447800"/>
                          </a:xfrm>
                          <a:prstGeom prst="rect">
                            <a:avLst/>
                          </a:prstGeom>
                          <a:noFill/>
                          <a:ln w="9525">
                            <a:noFill/>
                            <a:miter lim="800000"/>
                            <a:headEnd/>
                            <a:tailEnd/>
                          </a:ln>
                        </wps:spPr>
                        <wps:txbx>
                          <w:txbxContent>
                            <w:p w:rsidR="00DA3DAE" w:rsidRDefault="00DA3DAE"/>
                          </w:txbxContent>
                        </wps:txbx>
                        <wps:bodyPr rot="0" vert="horz" wrap="square" lIns="91440" tIns="45720" rIns="91440" bIns="45720" anchor="t" anchorCtr="0">
                          <a:noAutofit/>
                        </wps:bodyPr>
                      </wps:wsp>
                      <wps:wsp>
                        <wps:cNvPr id="9" name="Tekstboks 2"/>
                        <wps:cNvSpPr txBox="1">
                          <a:spLocks noChangeArrowheads="1"/>
                        </wps:cNvSpPr>
                        <wps:spPr bwMode="auto">
                          <a:xfrm>
                            <a:off x="1171575" y="57150"/>
                            <a:ext cx="1200150" cy="1351915"/>
                          </a:xfrm>
                          <a:prstGeom prst="rect">
                            <a:avLst/>
                          </a:prstGeom>
                          <a:noFill/>
                          <a:ln w="9525">
                            <a:noFill/>
                            <a:miter lim="800000"/>
                            <a:headEnd/>
                            <a:tailEnd/>
                          </a:ln>
                        </wps:spPr>
                        <wps:txbx>
                          <w:txbxContent>
                            <w:p w:rsidR="00DA3DAE" w:rsidRPr="00245A64" w:rsidRDefault="00DA3DAE"/>
                          </w:txbxContent>
                        </wps:txbx>
                        <wps:bodyPr rot="0" vert="horz" wrap="square" lIns="91440" tIns="45720" rIns="91440" bIns="45720" anchor="t" anchorCtr="0">
                          <a:noAutofit/>
                        </wps:bodyPr>
                      </wps:wsp>
                      <wps:wsp>
                        <wps:cNvPr id="10" name="Tekstboks 2"/>
                        <wps:cNvSpPr txBox="1">
                          <a:spLocks noChangeArrowheads="1"/>
                        </wps:cNvSpPr>
                        <wps:spPr bwMode="auto">
                          <a:xfrm>
                            <a:off x="2276475" y="28575"/>
                            <a:ext cx="1123950" cy="1374140"/>
                          </a:xfrm>
                          <a:prstGeom prst="rect">
                            <a:avLst/>
                          </a:prstGeom>
                          <a:noFill/>
                          <a:ln w="9525">
                            <a:noFill/>
                            <a:miter lim="800000"/>
                            <a:headEnd/>
                            <a:tailEnd/>
                          </a:ln>
                        </wps:spPr>
                        <wps:txbx>
                          <w:txbxContent>
                            <w:p w:rsidR="00DA3DAE" w:rsidRDefault="00DA3DAE"/>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e 16" o:spid="_x0000_s1027" style="position:absolute;margin-left:-4.1pt;margin-top:6pt;width:456pt;height:118.5pt;z-index:251669504" coordsize="57912,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">
                <v:shape id="_x0000_s1028" type="#_x0000_t202" style="position:absolute;width:11334;height:1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DA3DAE" w:rsidRDefault="00DA3DAE" w:rsidP="00FB461B">
                        <w:pPr>
                          <w:jc w:val="center"/>
                        </w:pPr>
                      </w:p>
                    </w:txbxContent>
                  </v:textbox>
                </v:shape>
                <v:shape id="_x0000_s1029" type="#_x0000_t202" style="position:absolute;left:34671;top:476;width:11334;height:1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A3DAE" w:rsidRDefault="00DA3DAE"/>
                    </w:txbxContent>
                  </v:textbox>
                </v:shape>
                <v:shape id="_x0000_s1030" type="#_x0000_t202" style="position:absolute;left:46482;top:571;width:11430;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DA3DAE" w:rsidRDefault="00DA3DAE"/>
                    </w:txbxContent>
                  </v:textbox>
                </v:shape>
                <v:shape id="_x0000_s1031" type="#_x0000_t202" style="position:absolute;left:11715;top:571;width:12002;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DA3DAE" w:rsidRPr="00245A64" w:rsidRDefault="00DA3DAE"/>
                    </w:txbxContent>
                  </v:textbox>
                </v:shape>
                <v:shape id="_x0000_s1032" type="#_x0000_t202" style="position:absolute;left:22764;top:285;width:11240;height:1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DA3DAE" w:rsidRDefault="00DA3DAE"/>
                    </w:txbxContent>
                  </v:textbox>
                </v:shape>
              </v:group>
            </w:pict>
          </mc:Fallback>
        </mc:AlternateContent>
      </w:r>
    </w:p>
    <w:p w:rsidR="00FB461B" w:rsidRDefault="00FB461B" w:rsidP="00684097"/>
    <w:p w:rsidR="00FB461B" w:rsidRDefault="00FB461B" w:rsidP="00684097"/>
    <w:p w:rsidR="00FB461B" w:rsidRDefault="00FB461B" w:rsidP="00684097"/>
    <w:p w:rsidR="00FB461B" w:rsidRDefault="00FB461B" w:rsidP="00684097"/>
    <w:sectPr w:rsidR="00FB461B" w:rsidSect="004F7819">
      <w:headerReference w:type="default" r:id="rId12"/>
      <w:footerReference w:type="default" r:id="rId13"/>
      <w:footerReference w:type="first" r:id="rId14"/>
      <w:pgSz w:w="11906" w:h="16838"/>
      <w:pgMar w:top="1417" w:right="1417" w:bottom="1417" w:left="141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03C" w:rsidRDefault="00C0703C">
      <w:r>
        <w:separator/>
      </w:r>
    </w:p>
  </w:endnote>
  <w:endnote w:type="continuationSeparator" w:id="0">
    <w:p w:rsidR="00C0703C" w:rsidRDefault="00C0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arterITCStd-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50235"/>
      <w:docPartObj>
        <w:docPartGallery w:val="Page Numbers (Bottom of Page)"/>
        <w:docPartUnique/>
      </w:docPartObj>
    </w:sdtPr>
    <w:sdtEndPr/>
    <w:sdtContent>
      <w:p w:rsidR="00A36F9B" w:rsidRDefault="00A36F9B">
        <w:pPr>
          <w:pStyle w:val="Bunntekst"/>
        </w:pPr>
        <w:r>
          <w:fldChar w:fldCharType="begin"/>
        </w:r>
        <w:r>
          <w:instrText>PAGE   \* MERGEFORMAT</w:instrText>
        </w:r>
        <w:r>
          <w:fldChar w:fldCharType="separate"/>
        </w:r>
        <w:r w:rsidR="00DF2FE3">
          <w:rPr>
            <w:noProof/>
          </w:rPr>
          <w:t>15</w:t>
        </w:r>
        <w:r>
          <w:fldChar w:fldCharType="end"/>
        </w:r>
      </w:p>
    </w:sdtContent>
  </w:sdt>
  <w:p w:rsidR="00A36F9B" w:rsidRDefault="00A36F9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DAE" w:rsidRDefault="00DA3DAE">
    <w:pPr>
      <w:pStyle w:val="Bunn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03C" w:rsidRDefault="00C0703C">
      <w:r>
        <w:separator/>
      </w:r>
    </w:p>
  </w:footnote>
  <w:footnote w:type="continuationSeparator" w:id="0">
    <w:p w:rsidR="00C0703C" w:rsidRDefault="00C0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DAE" w:rsidRDefault="00DA3DAE" w:rsidP="000F300F">
    <w:pPr>
      <w:pStyle w:val="Topptekst"/>
    </w:pPr>
    <w:r>
      <w:rPr>
        <w:sz w:val="20"/>
      </w:rPr>
      <w:tab/>
    </w:r>
    <w:r>
      <w:rPr>
        <w:sz w:val="20"/>
      </w:rPr>
      <w:tab/>
    </w:r>
  </w:p>
  <w:p w:rsidR="00DA3DAE" w:rsidRDefault="00DA3DAE" w:rsidP="000F300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6C1"/>
    <w:multiLevelType w:val="hybridMultilevel"/>
    <w:tmpl w:val="09161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6E7E2A"/>
    <w:multiLevelType w:val="hybridMultilevel"/>
    <w:tmpl w:val="1F6E19CC"/>
    <w:lvl w:ilvl="0" w:tplc="2F8EA448">
      <w:start w:val="1"/>
      <w:numFmt w:val="bullet"/>
      <w:pStyle w:val="INNH8"/>
      <w:lvlText w:val=""/>
      <w:lvlJc w:val="left"/>
      <w:pPr>
        <w:tabs>
          <w:tab w:val="num" w:pos="2563"/>
        </w:tabs>
        <w:ind w:left="2563" w:hanging="360"/>
      </w:pPr>
      <w:rPr>
        <w:rFonts w:ascii="Wingdings" w:hAnsi="Wingdings" w:hint="default"/>
        <w:sz w:val="16"/>
      </w:rPr>
    </w:lvl>
    <w:lvl w:ilvl="1" w:tplc="04140003" w:tentative="1">
      <w:start w:val="1"/>
      <w:numFmt w:val="bullet"/>
      <w:lvlText w:val="o"/>
      <w:lvlJc w:val="left"/>
      <w:pPr>
        <w:tabs>
          <w:tab w:val="num" w:pos="3283"/>
        </w:tabs>
        <w:ind w:left="3283" w:hanging="360"/>
      </w:pPr>
      <w:rPr>
        <w:rFonts w:ascii="Courier New" w:hAnsi="Courier New" w:hint="default"/>
      </w:rPr>
    </w:lvl>
    <w:lvl w:ilvl="2" w:tplc="04140005" w:tentative="1">
      <w:start w:val="1"/>
      <w:numFmt w:val="bullet"/>
      <w:lvlText w:val=""/>
      <w:lvlJc w:val="left"/>
      <w:pPr>
        <w:tabs>
          <w:tab w:val="num" w:pos="4003"/>
        </w:tabs>
        <w:ind w:left="4003" w:hanging="360"/>
      </w:pPr>
      <w:rPr>
        <w:rFonts w:ascii="Wingdings" w:hAnsi="Wingdings" w:hint="default"/>
      </w:rPr>
    </w:lvl>
    <w:lvl w:ilvl="3" w:tplc="04140001" w:tentative="1">
      <w:start w:val="1"/>
      <w:numFmt w:val="bullet"/>
      <w:lvlText w:val=""/>
      <w:lvlJc w:val="left"/>
      <w:pPr>
        <w:tabs>
          <w:tab w:val="num" w:pos="4723"/>
        </w:tabs>
        <w:ind w:left="4723" w:hanging="360"/>
      </w:pPr>
      <w:rPr>
        <w:rFonts w:ascii="Symbol" w:hAnsi="Symbol" w:hint="default"/>
      </w:rPr>
    </w:lvl>
    <w:lvl w:ilvl="4" w:tplc="04140003" w:tentative="1">
      <w:start w:val="1"/>
      <w:numFmt w:val="bullet"/>
      <w:lvlText w:val="o"/>
      <w:lvlJc w:val="left"/>
      <w:pPr>
        <w:tabs>
          <w:tab w:val="num" w:pos="5443"/>
        </w:tabs>
        <w:ind w:left="5443" w:hanging="360"/>
      </w:pPr>
      <w:rPr>
        <w:rFonts w:ascii="Courier New" w:hAnsi="Courier New" w:hint="default"/>
      </w:rPr>
    </w:lvl>
    <w:lvl w:ilvl="5" w:tplc="04140005" w:tentative="1">
      <w:start w:val="1"/>
      <w:numFmt w:val="bullet"/>
      <w:lvlText w:val=""/>
      <w:lvlJc w:val="left"/>
      <w:pPr>
        <w:tabs>
          <w:tab w:val="num" w:pos="6163"/>
        </w:tabs>
        <w:ind w:left="6163" w:hanging="360"/>
      </w:pPr>
      <w:rPr>
        <w:rFonts w:ascii="Wingdings" w:hAnsi="Wingdings" w:hint="default"/>
      </w:rPr>
    </w:lvl>
    <w:lvl w:ilvl="6" w:tplc="04140001" w:tentative="1">
      <w:start w:val="1"/>
      <w:numFmt w:val="bullet"/>
      <w:lvlText w:val=""/>
      <w:lvlJc w:val="left"/>
      <w:pPr>
        <w:tabs>
          <w:tab w:val="num" w:pos="6883"/>
        </w:tabs>
        <w:ind w:left="6883" w:hanging="360"/>
      </w:pPr>
      <w:rPr>
        <w:rFonts w:ascii="Symbol" w:hAnsi="Symbol" w:hint="default"/>
      </w:rPr>
    </w:lvl>
    <w:lvl w:ilvl="7" w:tplc="04140003" w:tentative="1">
      <w:start w:val="1"/>
      <w:numFmt w:val="bullet"/>
      <w:lvlText w:val="o"/>
      <w:lvlJc w:val="left"/>
      <w:pPr>
        <w:tabs>
          <w:tab w:val="num" w:pos="7603"/>
        </w:tabs>
        <w:ind w:left="7603" w:hanging="360"/>
      </w:pPr>
      <w:rPr>
        <w:rFonts w:ascii="Courier New" w:hAnsi="Courier New" w:hint="default"/>
      </w:rPr>
    </w:lvl>
    <w:lvl w:ilvl="8" w:tplc="04140005" w:tentative="1">
      <w:start w:val="1"/>
      <w:numFmt w:val="bullet"/>
      <w:lvlText w:val=""/>
      <w:lvlJc w:val="left"/>
      <w:pPr>
        <w:tabs>
          <w:tab w:val="num" w:pos="8323"/>
        </w:tabs>
        <w:ind w:left="8323" w:hanging="360"/>
      </w:pPr>
      <w:rPr>
        <w:rFonts w:ascii="Wingdings" w:hAnsi="Wingdings" w:hint="default"/>
      </w:rPr>
    </w:lvl>
  </w:abstractNum>
  <w:abstractNum w:abstractNumId="2" w15:restartNumberingAfterBreak="0">
    <w:nsid w:val="023729B0"/>
    <w:multiLevelType w:val="hybridMultilevel"/>
    <w:tmpl w:val="FC9201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34A61CC"/>
    <w:multiLevelType w:val="hybridMultilevel"/>
    <w:tmpl w:val="16147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7F2166"/>
    <w:multiLevelType w:val="hybridMultilevel"/>
    <w:tmpl w:val="DD7C9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E06FB7"/>
    <w:multiLevelType w:val="hybridMultilevel"/>
    <w:tmpl w:val="FFA4C5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F170F87"/>
    <w:multiLevelType w:val="hybridMultilevel"/>
    <w:tmpl w:val="CF744A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FAE3A2E"/>
    <w:multiLevelType w:val="hybridMultilevel"/>
    <w:tmpl w:val="872E7B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2B722DA"/>
    <w:multiLevelType w:val="hybridMultilevel"/>
    <w:tmpl w:val="79D67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EE23EF"/>
    <w:multiLevelType w:val="hybridMultilevel"/>
    <w:tmpl w:val="A75C03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587E2B"/>
    <w:multiLevelType w:val="hybridMultilevel"/>
    <w:tmpl w:val="147E6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97668C6"/>
    <w:multiLevelType w:val="hybridMultilevel"/>
    <w:tmpl w:val="87F8D7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B1D5CBB"/>
    <w:multiLevelType w:val="hybridMultilevel"/>
    <w:tmpl w:val="767E64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CA73CE"/>
    <w:multiLevelType w:val="hybridMultilevel"/>
    <w:tmpl w:val="E4120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5335BDD"/>
    <w:multiLevelType w:val="hybridMultilevel"/>
    <w:tmpl w:val="1924E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444015"/>
    <w:multiLevelType w:val="hybridMultilevel"/>
    <w:tmpl w:val="6EB2069E"/>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6" w15:restartNumberingAfterBreak="0">
    <w:nsid w:val="2C894CCE"/>
    <w:multiLevelType w:val="hybridMultilevel"/>
    <w:tmpl w:val="A2924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01F5E14"/>
    <w:multiLevelType w:val="hybridMultilevel"/>
    <w:tmpl w:val="DFAEC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6D37A79"/>
    <w:multiLevelType w:val="hybridMultilevel"/>
    <w:tmpl w:val="9272B1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6DB2FD1"/>
    <w:multiLevelType w:val="hybridMultilevel"/>
    <w:tmpl w:val="5A92F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9FE111F"/>
    <w:multiLevelType w:val="hybridMultilevel"/>
    <w:tmpl w:val="1D9C6A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C1F277F"/>
    <w:multiLevelType w:val="hybridMultilevel"/>
    <w:tmpl w:val="D5A004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D191766"/>
    <w:multiLevelType w:val="hybridMultilevel"/>
    <w:tmpl w:val="8EB07A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FB308A8"/>
    <w:multiLevelType w:val="multilevel"/>
    <w:tmpl w:val="7F789B3A"/>
    <w:lvl w:ilvl="0">
      <w:start w:val="1"/>
      <w:numFmt w:val="decimal"/>
      <w:pStyle w:val="Overskrift1"/>
      <w:lvlText w:val="%1."/>
      <w:lvlJc w:val="left"/>
      <w:pPr>
        <w:tabs>
          <w:tab w:val="num" w:pos="360"/>
        </w:tabs>
        <w:ind w:left="360" w:hanging="360"/>
      </w:pPr>
      <w:rPr>
        <w:rFonts w:hint="default"/>
      </w:rPr>
    </w:lvl>
    <w:lvl w:ilvl="1">
      <w:start w:val="1"/>
      <w:numFmt w:val="decimal"/>
      <w:pStyle w:val="Overskrift2"/>
      <w:lvlText w:val="%1.%2."/>
      <w:lvlJc w:val="left"/>
      <w:pPr>
        <w:tabs>
          <w:tab w:val="num" w:pos="774"/>
        </w:tabs>
        <w:ind w:left="774" w:hanging="774"/>
      </w:pPr>
      <w:rPr>
        <w:rFonts w:hint="default"/>
      </w:rPr>
    </w:lvl>
    <w:lvl w:ilvl="2">
      <w:start w:val="1"/>
      <w:numFmt w:val="decimal"/>
      <w:pStyle w:val="Overskrift3"/>
      <w:lvlText w:val="%1.%2.%3."/>
      <w:lvlJc w:val="left"/>
      <w:pPr>
        <w:tabs>
          <w:tab w:val="num" w:pos="1701"/>
        </w:tabs>
        <w:ind w:left="1701" w:hanging="981"/>
      </w:pPr>
      <w:rPr>
        <w:rFonts w:hint="default"/>
      </w:rPr>
    </w:lvl>
    <w:lvl w:ilvl="3">
      <w:start w:val="1"/>
      <w:numFmt w:val="decimal"/>
      <w:lvlText w:val="%1.%2.%3.%4."/>
      <w:lvlJc w:val="left"/>
      <w:pPr>
        <w:tabs>
          <w:tab w:val="num" w:pos="1800"/>
        </w:tabs>
        <w:ind w:left="1728" w:hanging="648"/>
      </w:pPr>
      <w:rPr>
        <w:rFonts w:ascii="Arial Narrow" w:hAnsi="Arial Narrow"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0DF6BA2"/>
    <w:multiLevelType w:val="hybridMultilevel"/>
    <w:tmpl w:val="F6165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FB2EE1"/>
    <w:multiLevelType w:val="hybridMultilevel"/>
    <w:tmpl w:val="38B8696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6" w15:restartNumberingAfterBreak="0">
    <w:nsid w:val="4A667DE5"/>
    <w:multiLevelType w:val="hybridMultilevel"/>
    <w:tmpl w:val="F3827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EF55813"/>
    <w:multiLevelType w:val="hybridMultilevel"/>
    <w:tmpl w:val="1EECB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0435FE8"/>
    <w:multiLevelType w:val="hybridMultilevel"/>
    <w:tmpl w:val="4970A1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6997B8F"/>
    <w:multiLevelType w:val="hybridMultilevel"/>
    <w:tmpl w:val="0644D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E290935"/>
    <w:multiLevelType w:val="hybridMultilevel"/>
    <w:tmpl w:val="BD4458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077767D"/>
    <w:multiLevelType w:val="hybridMultilevel"/>
    <w:tmpl w:val="EE0251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3BA178C"/>
    <w:multiLevelType w:val="hybridMultilevel"/>
    <w:tmpl w:val="3C8AE0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1EF2E57"/>
    <w:multiLevelType w:val="hybridMultilevel"/>
    <w:tmpl w:val="F4BC8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41931D6"/>
    <w:multiLevelType w:val="hybridMultilevel"/>
    <w:tmpl w:val="1902AA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EC21E77"/>
    <w:multiLevelType w:val="hybridMultilevel"/>
    <w:tmpl w:val="D1B6CA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1"/>
  </w:num>
  <w:num w:numId="4">
    <w:abstractNumId w:val="9"/>
  </w:num>
  <w:num w:numId="5">
    <w:abstractNumId w:val="27"/>
  </w:num>
  <w:num w:numId="6">
    <w:abstractNumId w:val="29"/>
  </w:num>
  <w:num w:numId="7">
    <w:abstractNumId w:val="3"/>
  </w:num>
  <w:num w:numId="8">
    <w:abstractNumId w:val="24"/>
  </w:num>
  <w:num w:numId="9">
    <w:abstractNumId w:val="12"/>
  </w:num>
  <w:num w:numId="10">
    <w:abstractNumId w:val="14"/>
  </w:num>
  <w:num w:numId="11">
    <w:abstractNumId w:val="28"/>
  </w:num>
  <w:num w:numId="12">
    <w:abstractNumId w:val="30"/>
  </w:num>
  <w:num w:numId="13">
    <w:abstractNumId w:val="8"/>
  </w:num>
  <w:num w:numId="14">
    <w:abstractNumId w:val="10"/>
  </w:num>
  <w:num w:numId="15">
    <w:abstractNumId w:val="33"/>
  </w:num>
  <w:num w:numId="16">
    <w:abstractNumId w:val="18"/>
  </w:num>
  <w:num w:numId="17">
    <w:abstractNumId w:val="31"/>
  </w:num>
  <w:num w:numId="18">
    <w:abstractNumId w:val="20"/>
  </w:num>
  <w:num w:numId="19">
    <w:abstractNumId w:val="4"/>
  </w:num>
  <w:num w:numId="20">
    <w:abstractNumId w:val="13"/>
  </w:num>
  <w:num w:numId="21">
    <w:abstractNumId w:val="32"/>
  </w:num>
  <w:num w:numId="22">
    <w:abstractNumId w:val="5"/>
  </w:num>
  <w:num w:numId="23">
    <w:abstractNumId w:val="19"/>
  </w:num>
  <w:num w:numId="24">
    <w:abstractNumId w:val="21"/>
  </w:num>
  <w:num w:numId="25">
    <w:abstractNumId w:val="25"/>
  </w:num>
  <w:num w:numId="26">
    <w:abstractNumId w:val="0"/>
  </w:num>
  <w:num w:numId="27">
    <w:abstractNumId w:val="6"/>
  </w:num>
  <w:num w:numId="28">
    <w:abstractNumId w:val="17"/>
  </w:num>
  <w:num w:numId="29">
    <w:abstractNumId w:val="16"/>
  </w:num>
  <w:num w:numId="30">
    <w:abstractNumId w:val="15"/>
  </w:num>
  <w:num w:numId="31">
    <w:abstractNumId w:val="7"/>
  </w:num>
  <w:num w:numId="32">
    <w:abstractNumId w:val="34"/>
  </w:num>
  <w:num w:numId="33">
    <w:abstractNumId w:val="35"/>
  </w:num>
  <w:num w:numId="34">
    <w:abstractNumId w:val="2"/>
  </w:num>
  <w:num w:numId="35">
    <w:abstractNumId w:val="26"/>
  </w:num>
  <w:num w:numId="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43"/>
    <w:rsid w:val="0000054C"/>
    <w:rsid w:val="000240B1"/>
    <w:rsid w:val="00027475"/>
    <w:rsid w:val="00033B97"/>
    <w:rsid w:val="00035B6C"/>
    <w:rsid w:val="000378BA"/>
    <w:rsid w:val="00041A0F"/>
    <w:rsid w:val="00043A7F"/>
    <w:rsid w:val="0004766E"/>
    <w:rsid w:val="0005476B"/>
    <w:rsid w:val="000551D4"/>
    <w:rsid w:val="0006134F"/>
    <w:rsid w:val="00062BEC"/>
    <w:rsid w:val="000737E4"/>
    <w:rsid w:val="00077913"/>
    <w:rsid w:val="000817D2"/>
    <w:rsid w:val="00081D35"/>
    <w:rsid w:val="00085AC5"/>
    <w:rsid w:val="00096DF2"/>
    <w:rsid w:val="000A6441"/>
    <w:rsid w:val="000C0C4F"/>
    <w:rsid w:val="000C106C"/>
    <w:rsid w:val="000C3422"/>
    <w:rsid w:val="000C5522"/>
    <w:rsid w:val="000C72EC"/>
    <w:rsid w:val="000C75BE"/>
    <w:rsid w:val="000D2F96"/>
    <w:rsid w:val="000D3BB4"/>
    <w:rsid w:val="000D5E36"/>
    <w:rsid w:val="000D6F93"/>
    <w:rsid w:val="000D7B99"/>
    <w:rsid w:val="000E275A"/>
    <w:rsid w:val="000E2A87"/>
    <w:rsid w:val="000F04CA"/>
    <w:rsid w:val="000F300F"/>
    <w:rsid w:val="000F5F70"/>
    <w:rsid w:val="0010560F"/>
    <w:rsid w:val="00106389"/>
    <w:rsid w:val="00107558"/>
    <w:rsid w:val="00115751"/>
    <w:rsid w:val="001170FB"/>
    <w:rsid w:val="00120765"/>
    <w:rsid w:val="0012428B"/>
    <w:rsid w:val="001247E6"/>
    <w:rsid w:val="00124EF0"/>
    <w:rsid w:val="0013277A"/>
    <w:rsid w:val="00133CA4"/>
    <w:rsid w:val="00134384"/>
    <w:rsid w:val="00135239"/>
    <w:rsid w:val="001410FE"/>
    <w:rsid w:val="00141E78"/>
    <w:rsid w:val="00143323"/>
    <w:rsid w:val="00156F13"/>
    <w:rsid w:val="001631F6"/>
    <w:rsid w:val="001633D6"/>
    <w:rsid w:val="0016413F"/>
    <w:rsid w:val="00166F55"/>
    <w:rsid w:val="001735AD"/>
    <w:rsid w:val="00181533"/>
    <w:rsid w:val="00184C32"/>
    <w:rsid w:val="00185005"/>
    <w:rsid w:val="00191F5E"/>
    <w:rsid w:val="00194B77"/>
    <w:rsid w:val="00196670"/>
    <w:rsid w:val="001A1035"/>
    <w:rsid w:val="001A14CF"/>
    <w:rsid w:val="001B17E1"/>
    <w:rsid w:val="001C08E7"/>
    <w:rsid w:val="001C4F22"/>
    <w:rsid w:val="001C7E42"/>
    <w:rsid w:val="001D0201"/>
    <w:rsid w:val="001D138D"/>
    <w:rsid w:val="001D2B22"/>
    <w:rsid w:val="001E0E0D"/>
    <w:rsid w:val="001E11C9"/>
    <w:rsid w:val="001E3667"/>
    <w:rsid w:val="001E42E1"/>
    <w:rsid w:val="001F0145"/>
    <w:rsid w:val="001F193C"/>
    <w:rsid w:val="001F59A4"/>
    <w:rsid w:val="0020005A"/>
    <w:rsid w:val="00200FCD"/>
    <w:rsid w:val="00203004"/>
    <w:rsid w:val="00203F6E"/>
    <w:rsid w:val="00207912"/>
    <w:rsid w:val="00220128"/>
    <w:rsid w:val="00222763"/>
    <w:rsid w:val="00222B6A"/>
    <w:rsid w:val="00227BBE"/>
    <w:rsid w:val="00236136"/>
    <w:rsid w:val="00245A64"/>
    <w:rsid w:val="00251275"/>
    <w:rsid w:val="00251AB9"/>
    <w:rsid w:val="002604D5"/>
    <w:rsid w:val="00266C4F"/>
    <w:rsid w:val="00273487"/>
    <w:rsid w:val="00276CE5"/>
    <w:rsid w:val="00283CD0"/>
    <w:rsid w:val="002841BD"/>
    <w:rsid w:val="00287DDC"/>
    <w:rsid w:val="00292AC3"/>
    <w:rsid w:val="00295455"/>
    <w:rsid w:val="002A082A"/>
    <w:rsid w:val="002A12DD"/>
    <w:rsid w:val="002B716A"/>
    <w:rsid w:val="002C0F57"/>
    <w:rsid w:val="002C231E"/>
    <w:rsid w:val="002D04FC"/>
    <w:rsid w:val="002D1F5E"/>
    <w:rsid w:val="002D6DFA"/>
    <w:rsid w:val="002E086E"/>
    <w:rsid w:val="002E13AE"/>
    <w:rsid w:val="002E315B"/>
    <w:rsid w:val="002E4B9D"/>
    <w:rsid w:val="002F2115"/>
    <w:rsid w:val="002F312C"/>
    <w:rsid w:val="002F7EFD"/>
    <w:rsid w:val="003072F9"/>
    <w:rsid w:val="00310FFC"/>
    <w:rsid w:val="00313E0A"/>
    <w:rsid w:val="003155F0"/>
    <w:rsid w:val="00316C04"/>
    <w:rsid w:val="00322897"/>
    <w:rsid w:val="00324FB9"/>
    <w:rsid w:val="0033034C"/>
    <w:rsid w:val="00331A2B"/>
    <w:rsid w:val="00334C21"/>
    <w:rsid w:val="003444B9"/>
    <w:rsid w:val="00345DCF"/>
    <w:rsid w:val="00347A1C"/>
    <w:rsid w:val="003529C8"/>
    <w:rsid w:val="003543B4"/>
    <w:rsid w:val="0035493E"/>
    <w:rsid w:val="00354F1D"/>
    <w:rsid w:val="00355917"/>
    <w:rsid w:val="00357043"/>
    <w:rsid w:val="00360F54"/>
    <w:rsid w:val="0036169F"/>
    <w:rsid w:val="00362FAF"/>
    <w:rsid w:val="00363A20"/>
    <w:rsid w:val="00371BE0"/>
    <w:rsid w:val="00373E16"/>
    <w:rsid w:val="003A3FDD"/>
    <w:rsid w:val="003B2FDF"/>
    <w:rsid w:val="003B5C57"/>
    <w:rsid w:val="003B691F"/>
    <w:rsid w:val="003B6963"/>
    <w:rsid w:val="003B7B72"/>
    <w:rsid w:val="003C1353"/>
    <w:rsid w:val="003C177E"/>
    <w:rsid w:val="003C4205"/>
    <w:rsid w:val="003C706A"/>
    <w:rsid w:val="003C78E9"/>
    <w:rsid w:val="003D51EC"/>
    <w:rsid w:val="003F14FB"/>
    <w:rsid w:val="003F3701"/>
    <w:rsid w:val="003F78E4"/>
    <w:rsid w:val="00401315"/>
    <w:rsid w:val="00407FF5"/>
    <w:rsid w:val="00411CD9"/>
    <w:rsid w:val="0042427A"/>
    <w:rsid w:val="0043025F"/>
    <w:rsid w:val="00430C7E"/>
    <w:rsid w:val="00431011"/>
    <w:rsid w:val="0043108E"/>
    <w:rsid w:val="0043294A"/>
    <w:rsid w:val="00434E5A"/>
    <w:rsid w:val="00437A62"/>
    <w:rsid w:val="004433BD"/>
    <w:rsid w:val="00444ECE"/>
    <w:rsid w:val="0044647D"/>
    <w:rsid w:val="00447408"/>
    <w:rsid w:val="00453254"/>
    <w:rsid w:val="00454F56"/>
    <w:rsid w:val="00456585"/>
    <w:rsid w:val="00456D78"/>
    <w:rsid w:val="00460280"/>
    <w:rsid w:val="00461004"/>
    <w:rsid w:val="00463B45"/>
    <w:rsid w:val="0047044C"/>
    <w:rsid w:val="00471AB0"/>
    <w:rsid w:val="00471BD1"/>
    <w:rsid w:val="00473BCF"/>
    <w:rsid w:val="00487E4B"/>
    <w:rsid w:val="00492255"/>
    <w:rsid w:val="00493215"/>
    <w:rsid w:val="00494A71"/>
    <w:rsid w:val="00494DA4"/>
    <w:rsid w:val="00495528"/>
    <w:rsid w:val="004A0A21"/>
    <w:rsid w:val="004A5868"/>
    <w:rsid w:val="004B65C9"/>
    <w:rsid w:val="004C51F0"/>
    <w:rsid w:val="004C5E23"/>
    <w:rsid w:val="004D05F4"/>
    <w:rsid w:val="004D1E24"/>
    <w:rsid w:val="004D2327"/>
    <w:rsid w:val="004D376F"/>
    <w:rsid w:val="004D380E"/>
    <w:rsid w:val="004D403E"/>
    <w:rsid w:val="004D56B1"/>
    <w:rsid w:val="004D61F8"/>
    <w:rsid w:val="004E5B09"/>
    <w:rsid w:val="004F2C8E"/>
    <w:rsid w:val="004F5DAE"/>
    <w:rsid w:val="004F6C4A"/>
    <w:rsid w:val="004F6D5E"/>
    <w:rsid w:val="004F7819"/>
    <w:rsid w:val="0050047D"/>
    <w:rsid w:val="00511BCF"/>
    <w:rsid w:val="005134FF"/>
    <w:rsid w:val="0051505D"/>
    <w:rsid w:val="005163C5"/>
    <w:rsid w:val="00522CA5"/>
    <w:rsid w:val="005254C4"/>
    <w:rsid w:val="00532AF0"/>
    <w:rsid w:val="00540513"/>
    <w:rsid w:val="00542E80"/>
    <w:rsid w:val="005441E9"/>
    <w:rsid w:val="00544695"/>
    <w:rsid w:val="00550520"/>
    <w:rsid w:val="005557C5"/>
    <w:rsid w:val="00556148"/>
    <w:rsid w:val="005572AF"/>
    <w:rsid w:val="0055740D"/>
    <w:rsid w:val="005630BA"/>
    <w:rsid w:val="005653E3"/>
    <w:rsid w:val="00566D33"/>
    <w:rsid w:val="0057031A"/>
    <w:rsid w:val="00573C86"/>
    <w:rsid w:val="00574AEC"/>
    <w:rsid w:val="0057567C"/>
    <w:rsid w:val="00577C2E"/>
    <w:rsid w:val="00584DD8"/>
    <w:rsid w:val="00586198"/>
    <w:rsid w:val="00596F9F"/>
    <w:rsid w:val="005A2AB8"/>
    <w:rsid w:val="005A663E"/>
    <w:rsid w:val="005B2C8B"/>
    <w:rsid w:val="005B3F66"/>
    <w:rsid w:val="005B6C0C"/>
    <w:rsid w:val="005C415B"/>
    <w:rsid w:val="005C7ABF"/>
    <w:rsid w:val="005D0F74"/>
    <w:rsid w:val="005D262D"/>
    <w:rsid w:val="005D7A32"/>
    <w:rsid w:val="005F1606"/>
    <w:rsid w:val="005F2A8C"/>
    <w:rsid w:val="005F2EF5"/>
    <w:rsid w:val="005F34E2"/>
    <w:rsid w:val="005F3638"/>
    <w:rsid w:val="006006C2"/>
    <w:rsid w:val="00607DBE"/>
    <w:rsid w:val="00610080"/>
    <w:rsid w:val="00610A6A"/>
    <w:rsid w:val="00611A10"/>
    <w:rsid w:val="0062013C"/>
    <w:rsid w:val="00626EDF"/>
    <w:rsid w:val="0062715D"/>
    <w:rsid w:val="00630EB5"/>
    <w:rsid w:val="006312A8"/>
    <w:rsid w:val="006316AB"/>
    <w:rsid w:val="00631ED6"/>
    <w:rsid w:val="0063717E"/>
    <w:rsid w:val="00647959"/>
    <w:rsid w:val="00651EFE"/>
    <w:rsid w:val="00653C5A"/>
    <w:rsid w:val="0065434E"/>
    <w:rsid w:val="0065448D"/>
    <w:rsid w:val="00655284"/>
    <w:rsid w:val="00671595"/>
    <w:rsid w:val="00677E82"/>
    <w:rsid w:val="00680A46"/>
    <w:rsid w:val="00684097"/>
    <w:rsid w:val="00685D62"/>
    <w:rsid w:val="006866B6"/>
    <w:rsid w:val="00686DCB"/>
    <w:rsid w:val="00691CFF"/>
    <w:rsid w:val="00694D15"/>
    <w:rsid w:val="0069574F"/>
    <w:rsid w:val="006A2E67"/>
    <w:rsid w:val="006A5B8F"/>
    <w:rsid w:val="006B7754"/>
    <w:rsid w:val="006C1A02"/>
    <w:rsid w:val="006C2891"/>
    <w:rsid w:val="006C470E"/>
    <w:rsid w:val="006D4C47"/>
    <w:rsid w:val="006D6B6B"/>
    <w:rsid w:val="006E180E"/>
    <w:rsid w:val="006E1DB2"/>
    <w:rsid w:val="006E51B4"/>
    <w:rsid w:val="006F0ABC"/>
    <w:rsid w:val="006F24FE"/>
    <w:rsid w:val="006F6894"/>
    <w:rsid w:val="00713A97"/>
    <w:rsid w:val="00720937"/>
    <w:rsid w:val="00723952"/>
    <w:rsid w:val="00726E4D"/>
    <w:rsid w:val="00727472"/>
    <w:rsid w:val="00731034"/>
    <w:rsid w:val="007330E2"/>
    <w:rsid w:val="0073454C"/>
    <w:rsid w:val="00743995"/>
    <w:rsid w:val="00743FE9"/>
    <w:rsid w:val="007506B3"/>
    <w:rsid w:val="007519E7"/>
    <w:rsid w:val="00757A9C"/>
    <w:rsid w:val="007635C5"/>
    <w:rsid w:val="007639BA"/>
    <w:rsid w:val="00764FEA"/>
    <w:rsid w:val="00765400"/>
    <w:rsid w:val="007669A7"/>
    <w:rsid w:val="00766A81"/>
    <w:rsid w:val="00770105"/>
    <w:rsid w:val="00772043"/>
    <w:rsid w:val="00774441"/>
    <w:rsid w:val="0077563E"/>
    <w:rsid w:val="007807D1"/>
    <w:rsid w:val="00783575"/>
    <w:rsid w:val="00783F30"/>
    <w:rsid w:val="0079646A"/>
    <w:rsid w:val="00796B69"/>
    <w:rsid w:val="00797F8C"/>
    <w:rsid w:val="007A3154"/>
    <w:rsid w:val="007A3F57"/>
    <w:rsid w:val="007B0B48"/>
    <w:rsid w:val="007D76B4"/>
    <w:rsid w:val="007D76BC"/>
    <w:rsid w:val="007E0E39"/>
    <w:rsid w:val="007E648B"/>
    <w:rsid w:val="007F18ED"/>
    <w:rsid w:val="007F5A45"/>
    <w:rsid w:val="00800A91"/>
    <w:rsid w:val="00804866"/>
    <w:rsid w:val="00817287"/>
    <w:rsid w:val="00824D05"/>
    <w:rsid w:val="008305A1"/>
    <w:rsid w:val="008312B7"/>
    <w:rsid w:val="00831E78"/>
    <w:rsid w:val="00832556"/>
    <w:rsid w:val="0084196E"/>
    <w:rsid w:val="0084260A"/>
    <w:rsid w:val="00854A83"/>
    <w:rsid w:val="00860DE2"/>
    <w:rsid w:val="008613AE"/>
    <w:rsid w:val="0086482D"/>
    <w:rsid w:val="0087025E"/>
    <w:rsid w:val="00871454"/>
    <w:rsid w:val="00871B4C"/>
    <w:rsid w:val="0087388B"/>
    <w:rsid w:val="00880B22"/>
    <w:rsid w:val="0089007D"/>
    <w:rsid w:val="00890CEA"/>
    <w:rsid w:val="00892541"/>
    <w:rsid w:val="008958A3"/>
    <w:rsid w:val="008A5D49"/>
    <w:rsid w:val="008B0D3D"/>
    <w:rsid w:val="008B34A9"/>
    <w:rsid w:val="008C0752"/>
    <w:rsid w:val="008C3F07"/>
    <w:rsid w:val="008C4D66"/>
    <w:rsid w:val="008C7150"/>
    <w:rsid w:val="008E5543"/>
    <w:rsid w:val="008E6EAC"/>
    <w:rsid w:val="008F0E17"/>
    <w:rsid w:val="008F13EE"/>
    <w:rsid w:val="008F3873"/>
    <w:rsid w:val="008F5530"/>
    <w:rsid w:val="00902FB4"/>
    <w:rsid w:val="00903458"/>
    <w:rsid w:val="00905C1B"/>
    <w:rsid w:val="00910042"/>
    <w:rsid w:val="00912F4F"/>
    <w:rsid w:val="00913C72"/>
    <w:rsid w:val="00916D8E"/>
    <w:rsid w:val="009271F7"/>
    <w:rsid w:val="00936917"/>
    <w:rsid w:val="0094136D"/>
    <w:rsid w:val="00943A1C"/>
    <w:rsid w:val="00954A1A"/>
    <w:rsid w:val="009567FF"/>
    <w:rsid w:val="00960500"/>
    <w:rsid w:val="00966EB2"/>
    <w:rsid w:val="0096738E"/>
    <w:rsid w:val="00967655"/>
    <w:rsid w:val="00972D42"/>
    <w:rsid w:val="00972E2F"/>
    <w:rsid w:val="00974ED1"/>
    <w:rsid w:val="00975421"/>
    <w:rsid w:val="00976788"/>
    <w:rsid w:val="00976A04"/>
    <w:rsid w:val="00976E1D"/>
    <w:rsid w:val="0098055C"/>
    <w:rsid w:val="00981CB1"/>
    <w:rsid w:val="00982B7A"/>
    <w:rsid w:val="0098734F"/>
    <w:rsid w:val="009A25DC"/>
    <w:rsid w:val="009A2D7A"/>
    <w:rsid w:val="009B1A22"/>
    <w:rsid w:val="009B2638"/>
    <w:rsid w:val="009B5A85"/>
    <w:rsid w:val="009C5C4E"/>
    <w:rsid w:val="009C5EDC"/>
    <w:rsid w:val="009D0EF8"/>
    <w:rsid w:val="009D4412"/>
    <w:rsid w:val="009D6A69"/>
    <w:rsid w:val="009E12EF"/>
    <w:rsid w:val="009F0C83"/>
    <w:rsid w:val="009F160E"/>
    <w:rsid w:val="009F1974"/>
    <w:rsid w:val="009F1BDE"/>
    <w:rsid w:val="009F2C8F"/>
    <w:rsid w:val="009F3F60"/>
    <w:rsid w:val="009F454E"/>
    <w:rsid w:val="009F6168"/>
    <w:rsid w:val="00A00BA9"/>
    <w:rsid w:val="00A04C29"/>
    <w:rsid w:val="00A12A5D"/>
    <w:rsid w:val="00A158DF"/>
    <w:rsid w:val="00A22894"/>
    <w:rsid w:val="00A25179"/>
    <w:rsid w:val="00A3267E"/>
    <w:rsid w:val="00A33EB7"/>
    <w:rsid w:val="00A36F9B"/>
    <w:rsid w:val="00A409DE"/>
    <w:rsid w:val="00A704C6"/>
    <w:rsid w:val="00A70AD9"/>
    <w:rsid w:val="00A73481"/>
    <w:rsid w:val="00A76A97"/>
    <w:rsid w:val="00A80C0C"/>
    <w:rsid w:val="00A9087A"/>
    <w:rsid w:val="00A91640"/>
    <w:rsid w:val="00A916BC"/>
    <w:rsid w:val="00A924F8"/>
    <w:rsid w:val="00A9325E"/>
    <w:rsid w:val="00A937B7"/>
    <w:rsid w:val="00AA4EEB"/>
    <w:rsid w:val="00AA5751"/>
    <w:rsid w:val="00AA57AB"/>
    <w:rsid w:val="00AC1F78"/>
    <w:rsid w:val="00AD0FED"/>
    <w:rsid w:val="00AD240D"/>
    <w:rsid w:val="00AD476B"/>
    <w:rsid w:val="00AE0245"/>
    <w:rsid w:val="00AE50D9"/>
    <w:rsid w:val="00AF0087"/>
    <w:rsid w:val="00AF2BA2"/>
    <w:rsid w:val="00AF4493"/>
    <w:rsid w:val="00AF5711"/>
    <w:rsid w:val="00AF65E7"/>
    <w:rsid w:val="00AF786B"/>
    <w:rsid w:val="00B041EE"/>
    <w:rsid w:val="00B05F3F"/>
    <w:rsid w:val="00B121FD"/>
    <w:rsid w:val="00B204D6"/>
    <w:rsid w:val="00B22494"/>
    <w:rsid w:val="00B268BE"/>
    <w:rsid w:val="00B3005F"/>
    <w:rsid w:val="00B33CF8"/>
    <w:rsid w:val="00B459FE"/>
    <w:rsid w:val="00B461A0"/>
    <w:rsid w:val="00B47515"/>
    <w:rsid w:val="00B51D9C"/>
    <w:rsid w:val="00B52AE9"/>
    <w:rsid w:val="00B53313"/>
    <w:rsid w:val="00B5345A"/>
    <w:rsid w:val="00B54717"/>
    <w:rsid w:val="00B56F23"/>
    <w:rsid w:val="00B60F20"/>
    <w:rsid w:val="00B624A6"/>
    <w:rsid w:val="00B6413E"/>
    <w:rsid w:val="00B7049B"/>
    <w:rsid w:val="00B718A8"/>
    <w:rsid w:val="00B743D4"/>
    <w:rsid w:val="00B76B56"/>
    <w:rsid w:val="00B80205"/>
    <w:rsid w:val="00B8154B"/>
    <w:rsid w:val="00B816F0"/>
    <w:rsid w:val="00B8371B"/>
    <w:rsid w:val="00B92907"/>
    <w:rsid w:val="00B94FFD"/>
    <w:rsid w:val="00B954BD"/>
    <w:rsid w:val="00BA152E"/>
    <w:rsid w:val="00BB26A0"/>
    <w:rsid w:val="00BB4145"/>
    <w:rsid w:val="00BC01DC"/>
    <w:rsid w:val="00BC1A90"/>
    <w:rsid w:val="00BC7332"/>
    <w:rsid w:val="00BD084C"/>
    <w:rsid w:val="00BD1573"/>
    <w:rsid w:val="00BF6B51"/>
    <w:rsid w:val="00C0271E"/>
    <w:rsid w:val="00C04E72"/>
    <w:rsid w:val="00C0703C"/>
    <w:rsid w:val="00C110BF"/>
    <w:rsid w:val="00C1220B"/>
    <w:rsid w:val="00C22754"/>
    <w:rsid w:val="00C227F6"/>
    <w:rsid w:val="00C23323"/>
    <w:rsid w:val="00C25B97"/>
    <w:rsid w:val="00C2624C"/>
    <w:rsid w:val="00C32CD9"/>
    <w:rsid w:val="00C34251"/>
    <w:rsid w:val="00C41E7C"/>
    <w:rsid w:val="00C43D88"/>
    <w:rsid w:val="00C6782B"/>
    <w:rsid w:val="00C67FAD"/>
    <w:rsid w:val="00C7183E"/>
    <w:rsid w:val="00C771BF"/>
    <w:rsid w:val="00C83AA7"/>
    <w:rsid w:val="00C8677A"/>
    <w:rsid w:val="00C90BD1"/>
    <w:rsid w:val="00C90E43"/>
    <w:rsid w:val="00CB44A9"/>
    <w:rsid w:val="00CB6D4C"/>
    <w:rsid w:val="00CC051D"/>
    <w:rsid w:val="00CC4437"/>
    <w:rsid w:val="00CC7562"/>
    <w:rsid w:val="00CD1BDB"/>
    <w:rsid w:val="00CD484F"/>
    <w:rsid w:val="00CD67DA"/>
    <w:rsid w:val="00CE17CC"/>
    <w:rsid w:val="00CE44BF"/>
    <w:rsid w:val="00CF075F"/>
    <w:rsid w:val="00CF7CC2"/>
    <w:rsid w:val="00D06B68"/>
    <w:rsid w:val="00D13014"/>
    <w:rsid w:val="00D135C7"/>
    <w:rsid w:val="00D1437F"/>
    <w:rsid w:val="00D278B1"/>
    <w:rsid w:val="00D41A1C"/>
    <w:rsid w:val="00D44216"/>
    <w:rsid w:val="00D53067"/>
    <w:rsid w:val="00D54810"/>
    <w:rsid w:val="00D569A1"/>
    <w:rsid w:val="00D63F63"/>
    <w:rsid w:val="00D7055C"/>
    <w:rsid w:val="00D72ED6"/>
    <w:rsid w:val="00D76C89"/>
    <w:rsid w:val="00D811EA"/>
    <w:rsid w:val="00D9338B"/>
    <w:rsid w:val="00D949CF"/>
    <w:rsid w:val="00D955E6"/>
    <w:rsid w:val="00DA0B0A"/>
    <w:rsid w:val="00DA32FA"/>
    <w:rsid w:val="00DA3DAE"/>
    <w:rsid w:val="00DA729B"/>
    <w:rsid w:val="00DB29F2"/>
    <w:rsid w:val="00DB37EF"/>
    <w:rsid w:val="00DB61DA"/>
    <w:rsid w:val="00DC0626"/>
    <w:rsid w:val="00DC30F8"/>
    <w:rsid w:val="00DC4126"/>
    <w:rsid w:val="00DC62BB"/>
    <w:rsid w:val="00DD25C3"/>
    <w:rsid w:val="00DD3CEA"/>
    <w:rsid w:val="00DD4EDE"/>
    <w:rsid w:val="00DD6960"/>
    <w:rsid w:val="00DD7519"/>
    <w:rsid w:val="00DE50A3"/>
    <w:rsid w:val="00DE534F"/>
    <w:rsid w:val="00DE5937"/>
    <w:rsid w:val="00DE6E12"/>
    <w:rsid w:val="00DF1633"/>
    <w:rsid w:val="00DF2D28"/>
    <w:rsid w:val="00DF2FE3"/>
    <w:rsid w:val="00DF558F"/>
    <w:rsid w:val="00DF5DE2"/>
    <w:rsid w:val="00DF6548"/>
    <w:rsid w:val="00E00ED1"/>
    <w:rsid w:val="00E0269E"/>
    <w:rsid w:val="00E02B7A"/>
    <w:rsid w:val="00E02F3A"/>
    <w:rsid w:val="00E042D9"/>
    <w:rsid w:val="00E10833"/>
    <w:rsid w:val="00E1349C"/>
    <w:rsid w:val="00E160F3"/>
    <w:rsid w:val="00E25A05"/>
    <w:rsid w:val="00E358B3"/>
    <w:rsid w:val="00E404C7"/>
    <w:rsid w:val="00E45BDF"/>
    <w:rsid w:val="00E50D05"/>
    <w:rsid w:val="00E53C90"/>
    <w:rsid w:val="00E53F71"/>
    <w:rsid w:val="00E55F3C"/>
    <w:rsid w:val="00E56906"/>
    <w:rsid w:val="00E605F1"/>
    <w:rsid w:val="00E63F30"/>
    <w:rsid w:val="00E64E6E"/>
    <w:rsid w:val="00E73D2B"/>
    <w:rsid w:val="00E75064"/>
    <w:rsid w:val="00E75D5A"/>
    <w:rsid w:val="00E80619"/>
    <w:rsid w:val="00E837CE"/>
    <w:rsid w:val="00E84327"/>
    <w:rsid w:val="00E9021A"/>
    <w:rsid w:val="00E9361D"/>
    <w:rsid w:val="00E9435E"/>
    <w:rsid w:val="00EA111C"/>
    <w:rsid w:val="00EA52CE"/>
    <w:rsid w:val="00EA6A37"/>
    <w:rsid w:val="00EB0F19"/>
    <w:rsid w:val="00EB1D98"/>
    <w:rsid w:val="00EB3B15"/>
    <w:rsid w:val="00EB6C72"/>
    <w:rsid w:val="00EC5DA2"/>
    <w:rsid w:val="00EE071B"/>
    <w:rsid w:val="00EE2C33"/>
    <w:rsid w:val="00F00806"/>
    <w:rsid w:val="00F00CEF"/>
    <w:rsid w:val="00F04D52"/>
    <w:rsid w:val="00F07693"/>
    <w:rsid w:val="00F10644"/>
    <w:rsid w:val="00F40C11"/>
    <w:rsid w:val="00F42AA5"/>
    <w:rsid w:val="00F504EF"/>
    <w:rsid w:val="00F51D89"/>
    <w:rsid w:val="00F52E03"/>
    <w:rsid w:val="00F54D3E"/>
    <w:rsid w:val="00F55EE9"/>
    <w:rsid w:val="00F5773D"/>
    <w:rsid w:val="00F671F8"/>
    <w:rsid w:val="00F673CC"/>
    <w:rsid w:val="00F67BE6"/>
    <w:rsid w:val="00F70DCC"/>
    <w:rsid w:val="00F71BF3"/>
    <w:rsid w:val="00F73CDA"/>
    <w:rsid w:val="00F744A7"/>
    <w:rsid w:val="00F81A41"/>
    <w:rsid w:val="00F82549"/>
    <w:rsid w:val="00F84FC3"/>
    <w:rsid w:val="00F87849"/>
    <w:rsid w:val="00F933B2"/>
    <w:rsid w:val="00FA3638"/>
    <w:rsid w:val="00FB35BA"/>
    <w:rsid w:val="00FB3A35"/>
    <w:rsid w:val="00FB461B"/>
    <w:rsid w:val="00FB7F64"/>
    <w:rsid w:val="00FC0063"/>
    <w:rsid w:val="00FC36F9"/>
    <w:rsid w:val="00FC48E0"/>
    <w:rsid w:val="00FC7EC0"/>
    <w:rsid w:val="00FE0CD7"/>
    <w:rsid w:val="00FE21FD"/>
    <w:rsid w:val="00FE524D"/>
    <w:rsid w:val="00FF1529"/>
    <w:rsid w:val="00FF3E71"/>
    <w:rsid w:val="00FF50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544F0-D57D-4D20-8939-57041655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0ED1"/>
    <w:pPr>
      <w:spacing w:after="200"/>
    </w:pPr>
    <w:rPr>
      <w:rFonts w:asciiTheme="minorHAnsi" w:hAnsiTheme="minorHAnsi"/>
      <w:sz w:val="24"/>
    </w:rPr>
  </w:style>
  <w:style w:type="paragraph" w:styleId="Overskrift1">
    <w:name w:val="heading 1"/>
    <w:basedOn w:val="Normal"/>
    <w:next w:val="Normal"/>
    <w:autoRedefine/>
    <w:qFormat/>
    <w:rsid w:val="00DF6548"/>
    <w:pPr>
      <w:keepNext/>
      <w:numPr>
        <w:numId w:val="1"/>
      </w:numPr>
      <w:spacing w:before="240" w:after="60"/>
      <w:outlineLvl w:val="0"/>
    </w:pPr>
    <w:rPr>
      <w:rFonts w:asciiTheme="majorHAnsi" w:hAnsiTheme="majorHAnsi" w:cs="Arial"/>
      <w:b/>
      <w:bCs/>
      <w:color w:val="365F91" w:themeColor="accent1" w:themeShade="BF"/>
      <w:kern w:val="32"/>
      <w:sz w:val="28"/>
      <w:szCs w:val="32"/>
    </w:rPr>
  </w:style>
  <w:style w:type="paragraph" w:styleId="Overskrift2">
    <w:name w:val="heading 2"/>
    <w:basedOn w:val="Normal"/>
    <w:next w:val="Normal"/>
    <w:autoRedefine/>
    <w:qFormat/>
    <w:rsid w:val="00C25B97"/>
    <w:pPr>
      <w:keepNext/>
      <w:numPr>
        <w:ilvl w:val="1"/>
        <w:numId w:val="1"/>
      </w:numPr>
      <w:spacing w:before="240" w:after="60"/>
      <w:outlineLvl w:val="1"/>
    </w:pPr>
    <w:rPr>
      <w:rFonts w:asciiTheme="majorHAnsi" w:hAnsiTheme="majorHAnsi" w:cs="Arial"/>
      <w:b/>
      <w:bCs/>
      <w:color w:val="365F91" w:themeColor="accent1" w:themeShade="BF"/>
      <w:sz w:val="26"/>
      <w:szCs w:val="28"/>
    </w:rPr>
  </w:style>
  <w:style w:type="paragraph" w:styleId="Overskrift3">
    <w:name w:val="heading 3"/>
    <w:basedOn w:val="Normal"/>
    <w:next w:val="Normal"/>
    <w:qFormat/>
    <w:rsid w:val="00460280"/>
    <w:pPr>
      <w:keepNext/>
      <w:numPr>
        <w:ilvl w:val="2"/>
        <w:numId w:val="1"/>
      </w:numPr>
      <w:tabs>
        <w:tab w:val="clear" w:pos="1701"/>
      </w:tabs>
      <w:spacing w:before="240" w:after="60"/>
      <w:ind w:left="981"/>
      <w:outlineLvl w:val="2"/>
    </w:pPr>
    <w:rPr>
      <w:rFonts w:asciiTheme="majorHAnsi" w:hAnsiTheme="majorHAnsi"/>
      <w:b/>
      <w:color w:val="365F91" w:themeColor="accent1" w:themeShade="BF"/>
    </w:rPr>
  </w:style>
  <w:style w:type="paragraph" w:styleId="Overskrift4">
    <w:name w:val="heading 4"/>
    <w:basedOn w:val="Normal"/>
    <w:next w:val="Normal"/>
    <w:qFormat/>
    <w:pPr>
      <w:keepNext/>
      <w:outlineLvl w:val="3"/>
    </w:pPr>
    <w:rPr>
      <w:b/>
      <w:bCs/>
      <w:sz w:val="28"/>
    </w:rPr>
  </w:style>
  <w:style w:type="paragraph" w:styleId="Overskrift5">
    <w:name w:val="heading 5"/>
    <w:basedOn w:val="Normal"/>
    <w:next w:val="Normal"/>
    <w:qFormat/>
    <w:pPr>
      <w:keepNext/>
      <w:outlineLvl w:val="4"/>
    </w:pPr>
    <w:rPr>
      <w:sz w:val="28"/>
    </w:rPr>
  </w:style>
  <w:style w:type="paragraph" w:styleId="Overskrift6">
    <w:name w:val="heading 6"/>
    <w:basedOn w:val="Normal"/>
    <w:next w:val="Normal"/>
    <w:qFormat/>
    <w:pPr>
      <w:keepNext/>
      <w:jc w:val="center"/>
      <w:outlineLvl w:val="5"/>
    </w:pPr>
    <w:rPr>
      <w:sz w:val="40"/>
    </w:rPr>
  </w:style>
  <w:style w:type="paragraph" w:styleId="Overskrift7">
    <w:name w:val="heading 7"/>
    <w:basedOn w:val="Normal"/>
    <w:next w:val="Normal"/>
    <w:qFormat/>
    <w:pPr>
      <w:spacing w:before="240" w:after="60"/>
      <w:outlineLvl w:val="6"/>
    </w:pPr>
    <w:rPr>
      <w:szCs w:val="24"/>
    </w:rPr>
  </w:style>
  <w:style w:type="paragraph" w:styleId="Overskrift8">
    <w:name w:val="heading 8"/>
    <w:basedOn w:val="Normal"/>
    <w:next w:val="Normal"/>
    <w:qFormat/>
    <w:pPr>
      <w:keepNext/>
      <w:ind w:left="1410" w:hanging="1410"/>
      <w:outlineLvl w:val="7"/>
    </w:pPr>
    <w:rPr>
      <w:sz w:val="28"/>
    </w:rPr>
  </w:style>
  <w:style w:type="paragraph" w:styleId="Overskrift9">
    <w:name w:val="heading 9"/>
    <w:basedOn w:val="Normal"/>
    <w:next w:val="Normal"/>
    <w:qFormat/>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pPr>
      <w:tabs>
        <w:tab w:val="center" w:pos="4703"/>
        <w:tab w:val="right" w:pos="9406"/>
      </w:tabs>
    </w:pPr>
  </w:style>
  <w:style w:type="paragraph" w:styleId="Brdtekst2">
    <w:name w:val="Body Text 2"/>
    <w:basedOn w:val="Normal"/>
    <w:semiHidden/>
    <w:rPr>
      <w:b/>
      <w:bCs/>
    </w:rPr>
  </w:style>
  <w:style w:type="paragraph" w:styleId="Topptekst">
    <w:name w:val="header"/>
    <w:basedOn w:val="Normal"/>
    <w:semiHidden/>
    <w:pPr>
      <w:tabs>
        <w:tab w:val="center" w:pos="4703"/>
        <w:tab w:val="right" w:pos="9406"/>
      </w:tabs>
    </w:pPr>
  </w:style>
  <w:style w:type="character" w:styleId="Sidetall">
    <w:name w:val="page number"/>
    <w:basedOn w:val="Standardskriftforavsnitt"/>
    <w:semiHidden/>
  </w:style>
  <w:style w:type="paragraph" w:styleId="INNH1">
    <w:name w:val="toc 1"/>
    <w:basedOn w:val="Normal"/>
    <w:next w:val="Normal"/>
    <w:autoRedefine/>
    <w:uiPriority w:val="39"/>
    <w:rsid w:val="00E00ED1"/>
    <w:pPr>
      <w:tabs>
        <w:tab w:val="left" w:pos="480"/>
        <w:tab w:val="right" w:leader="dot" w:pos="9072"/>
      </w:tabs>
      <w:spacing w:after="120"/>
    </w:pPr>
    <w:rPr>
      <w:b/>
      <w:bCs/>
      <w:noProof/>
    </w:rPr>
  </w:style>
  <w:style w:type="paragraph" w:styleId="INNH2">
    <w:name w:val="toc 2"/>
    <w:basedOn w:val="Normal"/>
    <w:next w:val="Normal"/>
    <w:autoRedefine/>
    <w:uiPriority w:val="39"/>
    <w:rsid w:val="00E00ED1"/>
    <w:pPr>
      <w:tabs>
        <w:tab w:val="left" w:pos="960"/>
        <w:tab w:val="right" w:leader="dot" w:pos="9062"/>
      </w:tabs>
      <w:spacing w:after="60"/>
      <w:ind w:left="238"/>
    </w:pPr>
  </w:style>
  <w:style w:type="paragraph" w:styleId="INNH3">
    <w:name w:val="toc 3"/>
    <w:basedOn w:val="Normal"/>
    <w:next w:val="Normal"/>
    <w:autoRedefine/>
    <w:uiPriority w:val="39"/>
    <w:rsid w:val="00E00ED1"/>
    <w:pPr>
      <w:spacing w:after="120"/>
      <w:ind w:left="482"/>
    </w:pPr>
  </w:style>
  <w:style w:type="paragraph" w:styleId="INNH4">
    <w:name w:val="toc 4"/>
    <w:basedOn w:val="Normal"/>
    <w:next w:val="Normal"/>
    <w:autoRedefine/>
    <w:uiPriority w:val="39"/>
    <w:pPr>
      <w:ind w:left="720"/>
    </w:pPr>
  </w:style>
  <w:style w:type="paragraph" w:styleId="INNH5">
    <w:name w:val="toc 5"/>
    <w:basedOn w:val="Normal"/>
    <w:next w:val="Normal"/>
    <w:autoRedefine/>
    <w:uiPriority w:val="39"/>
    <w:pPr>
      <w:ind w:left="960"/>
    </w:pPr>
  </w:style>
  <w:style w:type="paragraph" w:styleId="INNH6">
    <w:name w:val="toc 6"/>
    <w:basedOn w:val="Normal"/>
    <w:next w:val="Normal"/>
    <w:autoRedefine/>
    <w:uiPriority w:val="39"/>
    <w:pPr>
      <w:ind w:left="1200"/>
    </w:pPr>
  </w:style>
  <w:style w:type="paragraph" w:styleId="INNH7">
    <w:name w:val="toc 7"/>
    <w:basedOn w:val="Normal"/>
    <w:next w:val="Normal"/>
    <w:autoRedefine/>
    <w:uiPriority w:val="39"/>
    <w:pPr>
      <w:ind w:left="1440"/>
    </w:pPr>
  </w:style>
  <w:style w:type="paragraph" w:styleId="INNH8">
    <w:name w:val="toc 8"/>
    <w:basedOn w:val="Normal"/>
    <w:next w:val="Normal"/>
    <w:autoRedefine/>
    <w:uiPriority w:val="39"/>
    <w:pPr>
      <w:numPr>
        <w:numId w:val="2"/>
      </w:numPr>
      <w:tabs>
        <w:tab w:val="clear" w:pos="2563"/>
        <w:tab w:val="num" w:pos="2552"/>
      </w:tabs>
    </w:pPr>
    <w:rPr>
      <w:rFonts w:ascii="Arial Narrow" w:hAnsi="Arial Narrow"/>
    </w:rPr>
  </w:style>
  <w:style w:type="paragraph" w:styleId="INNH9">
    <w:name w:val="toc 9"/>
    <w:basedOn w:val="Normal"/>
    <w:next w:val="Normal"/>
    <w:autoRedefine/>
    <w:uiPriority w:val="39"/>
    <w:pPr>
      <w:ind w:left="1920"/>
    </w:pPr>
  </w:style>
  <w:style w:type="character" w:styleId="Hyperkobling">
    <w:name w:val="Hyperlink"/>
    <w:uiPriority w:val="99"/>
    <w:rPr>
      <w:color w:val="0000FF"/>
      <w:u w:val="single"/>
    </w:rPr>
  </w:style>
  <w:style w:type="paragraph" w:styleId="Indeks1">
    <w:name w:val="index 1"/>
    <w:basedOn w:val="Normal"/>
    <w:next w:val="Normal"/>
    <w:autoRedefine/>
    <w:semiHidden/>
    <w:pPr>
      <w:ind w:left="240" w:hanging="240"/>
    </w:pPr>
  </w:style>
  <w:style w:type="paragraph" w:styleId="Stikkordregisteroverskrift">
    <w:name w:val="index heading"/>
    <w:basedOn w:val="Normal"/>
    <w:next w:val="Indeks1"/>
    <w:semiHidden/>
    <w:rPr>
      <w:sz w:val="20"/>
    </w:rPr>
  </w:style>
  <w:style w:type="paragraph" w:styleId="Brdtekst">
    <w:name w:val="Body Text"/>
    <w:basedOn w:val="Normal"/>
    <w:semiHidden/>
    <w:pPr>
      <w:jc w:val="center"/>
    </w:pPr>
    <w:rPr>
      <w:b/>
      <w:bCs/>
      <w:sz w:val="40"/>
    </w:rPr>
  </w:style>
  <w:style w:type="paragraph" w:styleId="Brdtekst3">
    <w:name w:val="Body Text 3"/>
    <w:basedOn w:val="Normal"/>
    <w:semiHidden/>
    <w:pPr>
      <w:jc w:val="center"/>
    </w:pPr>
    <w:rPr>
      <w:b/>
      <w:bCs/>
      <w:color w:val="000080"/>
    </w:rPr>
  </w:style>
  <w:style w:type="paragraph" w:styleId="Tittel">
    <w:name w:val="Title"/>
    <w:basedOn w:val="Normal"/>
    <w:qFormat/>
    <w:rsid w:val="005163C5"/>
    <w:pPr>
      <w:pBdr>
        <w:bottom w:val="single" w:sz="4" w:space="1" w:color="auto"/>
      </w:pBdr>
    </w:pPr>
    <w:rPr>
      <w:rFonts w:asciiTheme="majorHAnsi" w:hAnsiTheme="majorHAnsi"/>
      <w:b/>
      <w:bCs/>
      <w:color w:val="17365D" w:themeColor="text2" w:themeShade="BF"/>
      <w:sz w:val="52"/>
    </w:rPr>
  </w:style>
  <w:style w:type="paragraph" w:styleId="Undertittel">
    <w:name w:val="Subtitle"/>
    <w:basedOn w:val="Normal"/>
    <w:qFormat/>
    <w:rsid w:val="005163C5"/>
    <w:rPr>
      <w:rFonts w:asciiTheme="majorHAnsi" w:hAnsiTheme="majorHAnsi"/>
      <w:b/>
      <w:bCs/>
      <w:color w:val="548DD4" w:themeColor="text2" w:themeTint="99"/>
      <w:sz w:val="44"/>
    </w:rPr>
  </w:style>
  <w:style w:type="character" w:styleId="Fulgthyperkobling">
    <w:name w:val="FollowedHyperlink"/>
    <w:semiHidden/>
    <w:rPr>
      <w:color w:val="800080"/>
      <w:u w:val="single"/>
    </w:rPr>
  </w:style>
  <w:style w:type="paragraph" w:styleId="Bobletekst">
    <w:name w:val="Balloon Text"/>
    <w:basedOn w:val="Normal"/>
    <w:link w:val="BobletekstTegn"/>
    <w:uiPriority w:val="99"/>
    <w:semiHidden/>
    <w:unhideWhenUsed/>
    <w:rsid w:val="008E5543"/>
    <w:rPr>
      <w:rFonts w:ascii="Tahoma" w:hAnsi="Tahoma" w:cs="Tahoma"/>
      <w:sz w:val="16"/>
      <w:szCs w:val="16"/>
    </w:rPr>
  </w:style>
  <w:style w:type="character" w:customStyle="1" w:styleId="BobletekstTegn">
    <w:name w:val="Bobletekst Tegn"/>
    <w:link w:val="Bobletekst"/>
    <w:uiPriority w:val="99"/>
    <w:semiHidden/>
    <w:rsid w:val="008E5543"/>
    <w:rPr>
      <w:rFonts w:ascii="Tahoma" w:hAnsi="Tahoma" w:cs="Tahoma"/>
      <w:sz w:val="16"/>
      <w:szCs w:val="16"/>
    </w:rPr>
  </w:style>
  <w:style w:type="paragraph" w:styleId="NormalWeb">
    <w:name w:val="Normal (Web)"/>
    <w:basedOn w:val="Normal"/>
    <w:uiPriority w:val="99"/>
    <w:semiHidden/>
    <w:unhideWhenUsed/>
    <w:rsid w:val="00085AC5"/>
    <w:pPr>
      <w:spacing w:before="100" w:beforeAutospacing="1" w:after="100" w:afterAutospacing="1"/>
    </w:pPr>
    <w:rPr>
      <w:szCs w:val="24"/>
    </w:rPr>
  </w:style>
  <w:style w:type="paragraph" w:styleId="Listeavsnitt">
    <w:name w:val="List Paragraph"/>
    <w:basedOn w:val="Normal"/>
    <w:uiPriority w:val="34"/>
    <w:qFormat/>
    <w:rsid w:val="00276CE5"/>
    <w:pPr>
      <w:spacing w:line="276" w:lineRule="auto"/>
      <w:ind w:left="720"/>
      <w:contextualSpacing/>
    </w:pPr>
    <w:rPr>
      <w:rFonts w:eastAsia="Calibri"/>
      <w:szCs w:val="22"/>
      <w:lang w:eastAsia="en-US"/>
    </w:rPr>
  </w:style>
  <w:style w:type="paragraph" w:styleId="Overskriftforinnholdsfortegnelse">
    <w:name w:val="TOC Heading"/>
    <w:basedOn w:val="Overskrift1"/>
    <w:next w:val="Normal"/>
    <w:uiPriority w:val="39"/>
    <w:unhideWhenUsed/>
    <w:qFormat/>
    <w:rsid w:val="000378BA"/>
    <w:pPr>
      <w:keepLines/>
      <w:numPr>
        <w:numId w:val="0"/>
      </w:numPr>
      <w:spacing w:before="480" w:after="0" w:line="276" w:lineRule="auto"/>
      <w:outlineLvl w:val="9"/>
    </w:pPr>
    <w:rPr>
      <w:rFonts w:ascii="Cambria" w:hAnsi="Cambria" w:cs="Times New Roman"/>
      <w:color w:val="365F91"/>
      <w:kern w:val="0"/>
      <w:szCs w:val="28"/>
    </w:rPr>
  </w:style>
  <w:style w:type="table" w:styleId="Tabellrutenett">
    <w:name w:val="Table Grid"/>
    <w:basedOn w:val="Vanligtabell"/>
    <w:uiPriority w:val="59"/>
    <w:rsid w:val="0098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C32"/>
    <w:pPr>
      <w:autoSpaceDE w:val="0"/>
      <w:autoSpaceDN w:val="0"/>
      <w:adjustRightInd w:val="0"/>
    </w:pPr>
    <w:rPr>
      <w:rFonts w:ascii="Wingdings" w:hAnsi="Wingdings" w:cs="Wingdings"/>
      <w:color w:val="000000"/>
      <w:sz w:val="24"/>
      <w:szCs w:val="24"/>
    </w:rPr>
  </w:style>
  <w:style w:type="character" w:customStyle="1" w:styleId="k-note-fotnote">
    <w:name w:val="k-note-fotnote"/>
    <w:basedOn w:val="Standardskriftforavsnitt"/>
    <w:rsid w:val="00892541"/>
  </w:style>
  <w:style w:type="character" w:customStyle="1" w:styleId="BunntekstTegn">
    <w:name w:val="Bunntekst Tegn"/>
    <w:basedOn w:val="Standardskriftforavsnitt"/>
    <w:link w:val="Bunntekst"/>
    <w:uiPriority w:val="99"/>
    <w:rsid w:val="00A36F9B"/>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7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VDELING\11\111\Planverk\Mal%20planver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6A4AE529F0E37488EB25F8580D590DB" ma:contentTypeVersion="9" ma:contentTypeDescription="Opprett et nytt dokument." ma:contentTypeScope="" ma:versionID="84da7403c354421fdd1ff64e58455ee6">
  <xsd:schema xmlns:xsd="http://www.w3.org/2001/XMLSchema" xmlns:xs="http://www.w3.org/2001/XMLSchema" xmlns:p="http://schemas.microsoft.com/office/2006/metadata/properties" xmlns:ns2="4af912b4-a141-49b1-88f1-aab716a60ee6" xmlns:ns3="5c3a5732-2d75-4db6-90fe-f31ccdf7b18e" targetNamespace="http://schemas.microsoft.com/office/2006/metadata/properties" ma:root="true" ma:fieldsID="69ac8abb7206fda5deac7b2ef56f2dbc" ns2:_="" ns3:_="">
    <xsd:import namespace="4af912b4-a141-49b1-88f1-aab716a60ee6"/>
    <xsd:import namespace="5c3a5732-2d75-4db6-90fe-f31ccdf7b1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912b4-a141-49b1-88f1-aab716a60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a5732-2d75-4db6-90fe-f31ccdf7b18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6EF38-235C-40A3-81AD-E6FEFF40E8BF}">
  <ds:schemaRefs>
    <ds:schemaRef ds:uri="http://schemas.openxmlformats.org/officeDocument/2006/bibliography"/>
  </ds:schemaRefs>
</ds:datastoreItem>
</file>

<file path=customXml/itemProps2.xml><?xml version="1.0" encoding="utf-8"?>
<ds:datastoreItem xmlns:ds="http://schemas.openxmlformats.org/officeDocument/2006/customXml" ds:itemID="{FDF5E750-B909-4A9E-9DE3-CD7B9DBDD180}"/>
</file>

<file path=customXml/itemProps3.xml><?xml version="1.0" encoding="utf-8"?>
<ds:datastoreItem xmlns:ds="http://schemas.openxmlformats.org/officeDocument/2006/customXml" ds:itemID="{6665A679-80B5-431D-B850-4A28E2DF8B78}"/>
</file>

<file path=customXml/itemProps4.xml><?xml version="1.0" encoding="utf-8"?>
<ds:datastoreItem xmlns:ds="http://schemas.openxmlformats.org/officeDocument/2006/customXml" ds:itemID="{84AF55EA-0DFA-40E8-8F51-72B07A2D6C11}"/>
</file>

<file path=docProps/app.xml><?xml version="1.0" encoding="utf-8"?>
<Properties xmlns="http://schemas.openxmlformats.org/officeDocument/2006/extended-properties" xmlns:vt="http://schemas.openxmlformats.org/officeDocument/2006/docPropsVTypes">
  <Template>Mal planverk</Template>
  <TotalTime>1</TotalTime>
  <Pages>17</Pages>
  <Words>3840</Words>
  <Characters>20353</Characters>
  <Application>Microsoft Office Word</Application>
  <DocSecurity>0</DocSecurity>
  <Lines>169</Lines>
  <Paragraphs>48</Paragraphs>
  <ScaleCrop>false</ScaleCrop>
  <HeadingPairs>
    <vt:vector size="2" baseType="variant">
      <vt:variant>
        <vt:lpstr>Tittel</vt:lpstr>
      </vt:variant>
      <vt:variant>
        <vt:i4>1</vt:i4>
      </vt:variant>
    </vt:vector>
  </HeadingPairs>
  <TitlesOfParts>
    <vt:vector size="1" baseType="lpstr">
      <vt:lpstr>1</vt:lpstr>
    </vt:vector>
  </TitlesOfParts>
  <Company>politiet</Company>
  <LinksUpToDate>false</LinksUpToDate>
  <CharactersWithSpaces>24145</CharactersWithSpaces>
  <SharedDoc>false</SharedDoc>
  <HLinks>
    <vt:vector size="774" baseType="variant">
      <vt:variant>
        <vt:i4>1441851</vt:i4>
      </vt:variant>
      <vt:variant>
        <vt:i4>764</vt:i4>
      </vt:variant>
      <vt:variant>
        <vt:i4>0</vt:i4>
      </vt:variant>
      <vt:variant>
        <vt:i4>5</vt:i4>
      </vt:variant>
      <vt:variant>
        <vt:lpwstr/>
      </vt:variant>
      <vt:variant>
        <vt:lpwstr>_Toc388188802</vt:lpwstr>
      </vt:variant>
      <vt:variant>
        <vt:i4>1441851</vt:i4>
      </vt:variant>
      <vt:variant>
        <vt:i4>758</vt:i4>
      </vt:variant>
      <vt:variant>
        <vt:i4>0</vt:i4>
      </vt:variant>
      <vt:variant>
        <vt:i4>5</vt:i4>
      </vt:variant>
      <vt:variant>
        <vt:lpwstr/>
      </vt:variant>
      <vt:variant>
        <vt:lpwstr>_Toc388188801</vt:lpwstr>
      </vt:variant>
      <vt:variant>
        <vt:i4>1441851</vt:i4>
      </vt:variant>
      <vt:variant>
        <vt:i4>752</vt:i4>
      </vt:variant>
      <vt:variant>
        <vt:i4>0</vt:i4>
      </vt:variant>
      <vt:variant>
        <vt:i4>5</vt:i4>
      </vt:variant>
      <vt:variant>
        <vt:lpwstr/>
      </vt:variant>
      <vt:variant>
        <vt:lpwstr>_Toc388188800</vt:lpwstr>
      </vt:variant>
      <vt:variant>
        <vt:i4>2031668</vt:i4>
      </vt:variant>
      <vt:variant>
        <vt:i4>746</vt:i4>
      </vt:variant>
      <vt:variant>
        <vt:i4>0</vt:i4>
      </vt:variant>
      <vt:variant>
        <vt:i4>5</vt:i4>
      </vt:variant>
      <vt:variant>
        <vt:lpwstr/>
      </vt:variant>
      <vt:variant>
        <vt:lpwstr>_Toc388188799</vt:lpwstr>
      </vt:variant>
      <vt:variant>
        <vt:i4>2031668</vt:i4>
      </vt:variant>
      <vt:variant>
        <vt:i4>740</vt:i4>
      </vt:variant>
      <vt:variant>
        <vt:i4>0</vt:i4>
      </vt:variant>
      <vt:variant>
        <vt:i4>5</vt:i4>
      </vt:variant>
      <vt:variant>
        <vt:lpwstr/>
      </vt:variant>
      <vt:variant>
        <vt:lpwstr>_Toc388188798</vt:lpwstr>
      </vt:variant>
      <vt:variant>
        <vt:i4>2031668</vt:i4>
      </vt:variant>
      <vt:variant>
        <vt:i4>734</vt:i4>
      </vt:variant>
      <vt:variant>
        <vt:i4>0</vt:i4>
      </vt:variant>
      <vt:variant>
        <vt:i4>5</vt:i4>
      </vt:variant>
      <vt:variant>
        <vt:lpwstr/>
      </vt:variant>
      <vt:variant>
        <vt:lpwstr>_Toc388188797</vt:lpwstr>
      </vt:variant>
      <vt:variant>
        <vt:i4>2031668</vt:i4>
      </vt:variant>
      <vt:variant>
        <vt:i4>728</vt:i4>
      </vt:variant>
      <vt:variant>
        <vt:i4>0</vt:i4>
      </vt:variant>
      <vt:variant>
        <vt:i4>5</vt:i4>
      </vt:variant>
      <vt:variant>
        <vt:lpwstr/>
      </vt:variant>
      <vt:variant>
        <vt:lpwstr>_Toc388188796</vt:lpwstr>
      </vt:variant>
      <vt:variant>
        <vt:i4>2031668</vt:i4>
      </vt:variant>
      <vt:variant>
        <vt:i4>722</vt:i4>
      </vt:variant>
      <vt:variant>
        <vt:i4>0</vt:i4>
      </vt:variant>
      <vt:variant>
        <vt:i4>5</vt:i4>
      </vt:variant>
      <vt:variant>
        <vt:lpwstr/>
      </vt:variant>
      <vt:variant>
        <vt:lpwstr>_Toc388188795</vt:lpwstr>
      </vt:variant>
      <vt:variant>
        <vt:i4>2031668</vt:i4>
      </vt:variant>
      <vt:variant>
        <vt:i4>716</vt:i4>
      </vt:variant>
      <vt:variant>
        <vt:i4>0</vt:i4>
      </vt:variant>
      <vt:variant>
        <vt:i4>5</vt:i4>
      </vt:variant>
      <vt:variant>
        <vt:lpwstr/>
      </vt:variant>
      <vt:variant>
        <vt:lpwstr>_Toc388188794</vt:lpwstr>
      </vt:variant>
      <vt:variant>
        <vt:i4>2031668</vt:i4>
      </vt:variant>
      <vt:variant>
        <vt:i4>710</vt:i4>
      </vt:variant>
      <vt:variant>
        <vt:i4>0</vt:i4>
      </vt:variant>
      <vt:variant>
        <vt:i4>5</vt:i4>
      </vt:variant>
      <vt:variant>
        <vt:lpwstr/>
      </vt:variant>
      <vt:variant>
        <vt:lpwstr>_Toc388188793</vt:lpwstr>
      </vt:variant>
      <vt:variant>
        <vt:i4>2031668</vt:i4>
      </vt:variant>
      <vt:variant>
        <vt:i4>704</vt:i4>
      </vt:variant>
      <vt:variant>
        <vt:i4>0</vt:i4>
      </vt:variant>
      <vt:variant>
        <vt:i4>5</vt:i4>
      </vt:variant>
      <vt:variant>
        <vt:lpwstr/>
      </vt:variant>
      <vt:variant>
        <vt:lpwstr>_Toc388188792</vt:lpwstr>
      </vt:variant>
      <vt:variant>
        <vt:i4>2031668</vt:i4>
      </vt:variant>
      <vt:variant>
        <vt:i4>698</vt:i4>
      </vt:variant>
      <vt:variant>
        <vt:i4>0</vt:i4>
      </vt:variant>
      <vt:variant>
        <vt:i4>5</vt:i4>
      </vt:variant>
      <vt:variant>
        <vt:lpwstr/>
      </vt:variant>
      <vt:variant>
        <vt:lpwstr>_Toc388188791</vt:lpwstr>
      </vt:variant>
      <vt:variant>
        <vt:i4>2031668</vt:i4>
      </vt:variant>
      <vt:variant>
        <vt:i4>692</vt:i4>
      </vt:variant>
      <vt:variant>
        <vt:i4>0</vt:i4>
      </vt:variant>
      <vt:variant>
        <vt:i4>5</vt:i4>
      </vt:variant>
      <vt:variant>
        <vt:lpwstr/>
      </vt:variant>
      <vt:variant>
        <vt:lpwstr>_Toc388188790</vt:lpwstr>
      </vt:variant>
      <vt:variant>
        <vt:i4>1966132</vt:i4>
      </vt:variant>
      <vt:variant>
        <vt:i4>686</vt:i4>
      </vt:variant>
      <vt:variant>
        <vt:i4>0</vt:i4>
      </vt:variant>
      <vt:variant>
        <vt:i4>5</vt:i4>
      </vt:variant>
      <vt:variant>
        <vt:lpwstr/>
      </vt:variant>
      <vt:variant>
        <vt:lpwstr>_Toc388188789</vt:lpwstr>
      </vt:variant>
      <vt:variant>
        <vt:i4>1966132</vt:i4>
      </vt:variant>
      <vt:variant>
        <vt:i4>680</vt:i4>
      </vt:variant>
      <vt:variant>
        <vt:i4>0</vt:i4>
      </vt:variant>
      <vt:variant>
        <vt:i4>5</vt:i4>
      </vt:variant>
      <vt:variant>
        <vt:lpwstr/>
      </vt:variant>
      <vt:variant>
        <vt:lpwstr>_Toc388188788</vt:lpwstr>
      </vt:variant>
      <vt:variant>
        <vt:i4>1966132</vt:i4>
      </vt:variant>
      <vt:variant>
        <vt:i4>674</vt:i4>
      </vt:variant>
      <vt:variant>
        <vt:i4>0</vt:i4>
      </vt:variant>
      <vt:variant>
        <vt:i4>5</vt:i4>
      </vt:variant>
      <vt:variant>
        <vt:lpwstr/>
      </vt:variant>
      <vt:variant>
        <vt:lpwstr>_Toc388188787</vt:lpwstr>
      </vt:variant>
      <vt:variant>
        <vt:i4>1966132</vt:i4>
      </vt:variant>
      <vt:variant>
        <vt:i4>668</vt:i4>
      </vt:variant>
      <vt:variant>
        <vt:i4>0</vt:i4>
      </vt:variant>
      <vt:variant>
        <vt:i4>5</vt:i4>
      </vt:variant>
      <vt:variant>
        <vt:lpwstr/>
      </vt:variant>
      <vt:variant>
        <vt:lpwstr>_Toc388188786</vt:lpwstr>
      </vt:variant>
      <vt:variant>
        <vt:i4>1966132</vt:i4>
      </vt:variant>
      <vt:variant>
        <vt:i4>662</vt:i4>
      </vt:variant>
      <vt:variant>
        <vt:i4>0</vt:i4>
      </vt:variant>
      <vt:variant>
        <vt:i4>5</vt:i4>
      </vt:variant>
      <vt:variant>
        <vt:lpwstr/>
      </vt:variant>
      <vt:variant>
        <vt:lpwstr>_Toc388188785</vt:lpwstr>
      </vt:variant>
      <vt:variant>
        <vt:i4>1966132</vt:i4>
      </vt:variant>
      <vt:variant>
        <vt:i4>656</vt:i4>
      </vt:variant>
      <vt:variant>
        <vt:i4>0</vt:i4>
      </vt:variant>
      <vt:variant>
        <vt:i4>5</vt:i4>
      </vt:variant>
      <vt:variant>
        <vt:lpwstr/>
      </vt:variant>
      <vt:variant>
        <vt:lpwstr>_Toc388188784</vt:lpwstr>
      </vt:variant>
      <vt:variant>
        <vt:i4>1966132</vt:i4>
      </vt:variant>
      <vt:variant>
        <vt:i4>650</vt:i4>
      </vt:variant>
      <vt:variant>
        <vt:i4>0</vt:i4>
      </vt:variant>
      <vt:variant>
        <vt:i4>5</vt:i4>
      </vt:variant>
      <vt:variant>
        <vt:lpwstr/>
      </vt:variant>
      <vt:variant>
        <vt:lpwstr>_Toc388188783</vt:lpwstr>
      </vt:variant>
      <vt:variant>
        <vt:i4>1966132</vt:i4>
      </vt:variant>
      <vt:variant>
        <vt:i4>644</vt:i4>
      </vt:variant>
      <vt:variant>
        <vt:i4>0</vt:i4>
      </vt:variant>
      <vt:variant>
        <vt:i4>5</vt:i4>
      </vt:variant>
      <vt:variant>
        <vt:lpwstr/>
      </vt:variant>
      <vt:variant>
        <vt:lpwstr>_Toc388188782</vt:lpwstr>
      </vt:variant>
      <vt:variant>
        <vt:i4>1966132</vt:i4>
      </vt:variant>
      <vt:variant>
        <vt:i4>638</vt:i4>
      </vt:variant>
      <vt:variant>
        <vt:i4>0</vt:i4>
      </vt:variant>
      <vt:variant>
        <vt:i4>5</vt:i4>
      </vt:variant>
      <vt:variant>
        <vt:lpwstr/>
      </vt:variant>
      <vt:variant>
        <vt:lpwstr>_Toc388188781</vt:lpwstr>
      </vt:variant>
      <vt:variant>
        <vt:i4>1966132</vt:i4>
      </vt:variant>
      <vt:variant>
        <vt:i4>632</vt:i4>
      </vt:variant>
      <vt:variant>
        <vt:i4>0</vt:i4>
      </vt:variant>
      <vt:variant>
        <vt:i4>5</vt:i4>
      </vt:variant>
      <vt:variant>
        <vt:lpwstr/>
      </vt:variant>
      <vt:variant>
        <vt:lpwstr>_Toc388188780</vt:lpwstr>
      </vt:variant>
      <vt:variant>
        <vt:i4>1114164</vt:i4>
      </vt:variant>
      <vt:variant>
        <vt:i4>626</vt:i4>
      </vt:variant>
      <vt:variant>
        <vt:i4>0</vt:i4>
      </vt:variant>
      <vt:variant>
        <vt:i4>5</vt:i4>
      </vt:variant>
      <vt:variant>
        <vt:lpwstr/>
      </vt:variant>
      <vt:variant>
        <vt:lpwstr>_Toc388188779</vt:lpwstr>
      </vt:variant>
      <vt:variant>
        <vt:i4>1114164</vt:i4>
      </vt:variant>
      <vt:variant>
        <vt:i4>620</vt:i4>
      </vt:variant>
      <vt:variant>
        <vt:i4>0</vt:i4>
      </vt:variant>
      <vt:variant>
        <vt:i4>5</vt:i4>
      </vt:variant>
      <vt:variant>
        <vt:lpwstr/>
      </vt:variant>
      <vt:variant>
        <vt:lpwstr>_Toc388188778</vt:lpwstr>
      </vt:variant>
      <vt:variant>
        <vt:i4>1114164</vt:i4>
      </vt:variant>
      <vt:variant>
        <vt:i4>614</vt:i4>
      </vt:variant>
      <vt:variant>
        <vt:i4>0</vt:i4>
      </vt:variant>
      <vt:variant>
        <vt:i4>5</vt:i4>
      </vt:variant>
      <vt:variant>
        <vt:lpwstr/>
      </vt:variant>
      <vt:variant>
        <vt:lpwstr>_Toc388188777</vt:lpwstr>
      </vt:variant>
      <vt:variant>
        <vt:i4>1114164</vt:i4>
      </vt:variant>
      <vt:variant>
        <vt:i4>608</vt:i4>
      </vt:variant>
      <vt:variant>
        <vt:i4>0</vt:i4>
      </vt:variant>
      <vt:variant>
        <vt:i4>5</vt:i4>
      </vt:variant>
      <vt:variant>
        <vt:lpwstr/>
      </vt:variant>
      <vt:variant>
        <vt:lpwstr>_Toc388188776</vt:lpwstr>
      </vt:variant>
      <vt:variant>
        <vt:i4>1114164</vt:i4>
      </vt:variant>
      <vt:variant>
        <vt:i4>602</vt:i4>
      </vt:variant>
      <vt:variant>
        <vt:i4>0</vt:i4>
      </vt:variant>
      <vt:variant>
        <vt:i4>5</vt:i4>
      </vt:variant>
      <vt:variant>
        <vt:lpwstr/>
      </vt:variant>
      <vt:variant>
        <vt:lpwstr>_Toc388188775</vt:lpwstr>
      </vt:variant>
      <vt:variant>
        <vt:i4>1114164</vt:i4>
      </vt:variant>
      <vt:variant>
        <vt:i4>596</vt:i4>
      </vt:variant>
      <vt:variant>
        <vt:i4>0</vt:i4>
      </vt:variant>
      <vt:variant>
        <vt:i4>5</vt:i4>
      </vt:variant>
      <vt:variant>
        <vt:lpwstr/>
      </vt:variant>
      <vt:variant>
        <vt:lpwstr>_Toc388188774</vt:lpwstr>
      </vt:variant>
      <vt:variant>
        <vt:i4>1114164</vt:i4>
      </vt:variant>
      <vt:variant>
        <vt:i4>590</vt:i4>
      </vt:variant>
      <vt:variant>
        <vt:i4>0</vt:i4>
      </vt:variant>
      <vt:variant>
        <vt:i4>5</vt:i4>
      </vt:variant>
      <vt:variant>
        <vt:lpwstr/>
      </vt:variant>
      <vt:variant>
        <vt:lpwstr>_Toc388188773</vt:lpwstr>
      </vt:variant>
      <vt:variant>
        <vt:i4>1114164</vt:i4>
      </vt:variant>
      <vt:variant>
        <vt:i4>584</vt:i4>
      </vt:variant>
      <vt:variant>
        <vt:i4>0</vt:i4>
      </vt:variant>
      <vt:variant>
        <vt:i4>5</vt:i4>
      </vt:variant>
      <vt:variant>
        <vt:lpwstr/>
      </vt:variant>
      <vt:variant>
        <vt:lpwstr>_Toc388188772</vt:lpwstr>
      </vt:variant>
      <vt:variant>
        <vt:i4>1114164</vt:i4>
      </vt:variant>
      <vt:variant>
        <vt:i4>578</vt:i4>
      </vt:variant>
      <vt:variant>
        <vt:i4>0</vt:i4>
      </vt:variant>
      <vt:variant>
        <vt:i4>5</vt:i4>
      </vt:variant>
      <vt:variant>
        <vt:lpwstr/>
      </vt:variant>
      <vt:variant>
        <vt:lpwstr>_Toc388188771</vt:lpwstr>
      </vt:variant>
      <vt:variant>
        <vt:i4>1114164</vt:i4>
      </vt:variant>
      <vt:variant>
        <vt:i4>572</vt:i4>
      </vt:variant>
      <vt:variant>
        <vt:i4>0</vt:i4>
      </vt:variant>
      <vt:variant>
        <vt:i4>5</vt:i4>
      </vt:variant>
      <vt:variant>
        <vt:lpwstr/>
      </vt:variant>
      <vt:variant>
        <vt:lpwstr>_Toc388188770</vt:lpwstr>
      </vt:variant>
      <vt:variant>
        <vt:i4>1048628</vt:i4>
      </vt:variant>
      <vt:variant>
        <vt:i4>566</vt:i4>
      </vt:variant>
      <vt:variant>
        <vt:i4>0</vt:i4>
      </vt:variant>
      <vt:variant>
        <vt:i4>5</vt:i4>
      </vt:variant>
      <vt:variant>
        <vt:lpwstr/>
      </vt:variant>
      <vt:variant>
        <vt:lpwstr>_Toc388188769</vt:lpwstr>
      </vt:variant>
      <vt:variant>
        <vt:i4>1048628</vt:i4>
      </vt:variant>
      <vt:variant>
        <vt:i4>560</vt:i4>
      </vt:variant>
      <vt:variant>
        <vt:i4>0</vt:i4>
      </vt:variant>
      <vt:variant>
        <vt:i4>5</vt:i4>
      </vt:variant>
      <vt:variant>
        <vt:lpwstr/>
      </vt:variant>
      <vt:variant>
        <vt:lpwstr>_Toc388188768</vt:lpwstr>
      </vt:variant>
      <vt:variant>
        <vt:i4>1048628</vt:i4>
      </vt:variant>
      <vt:variant>
        <vt:i4>554</vt:i4>
      </vt:variant>
      <vt:variant>
        <vt:i4>0</vt:i4>
      </vt:variant>
      <vt:variant>
        <vt:i4>5</vt:i4>
      </vt:variant>
      <vt:variant>
        <vt:lpwstr/>
      </vt:variant>
      <vt:variant>
        <vt:lpwstr>_Toc388188767</vt:lpwstr>
      </vt:variant>
      <vt:variant>
        <vt:i4>1048628</vt:i4>
      </vt:variant>
      <vt:variant>
        <vt:i4>548</vt:i4>
      </vt:variant>
      <vt:variant>
        <vt:i4>0</vt:i4>
      </vt:variant>
      <vt:variant>
        <vt:i4>5</vt:i4>
      </vt:variant>
      <vt:variant>
        <vt:lpwstr/>
      </vt:variant>
      <vt:variant>
        <vt:lpwstr>_Toc388188766</vt:lpwstr>
      </vt:variant>
      <vt:variant>
        <vt:i4>1048628</vt:i4>
      </vt:variant>
      <vt:variant>
        <vt:i4>542</vt:i4>
      </vt:variant>
      <vt:variant>
        <vt:i4>0</vt:i4>
      </vt:variant>
      <vt:variant>
        <vt:i4>5</vt:i4>
      </vt:variant>
      <vt:variant>
        <vt:lpwstr/>
      </vt:variant>
      <vt:variant>
        <vt:lpwstr>_Toc388188765</vt:lpwstr>
      </vt:variant>
      <vt:variant>
        <vt:i4>1048628</vt:i4>
      </vt:variant>
      <vt:variant>
        <vt:i4>536</vt:i4>
      </vt:variant>
      <vt:variant>
        <vt:i4>0</vt:i4>
      </vt:variant>
      <vt:variant>
        <vt:i4>5</vt:i4>
      </vt:variant>
      <vt:variant>
        <vt:lpwstr/>
      </vt:variant>
      <vt:variant>
        <vt:lpwstr>_Toc388188764</vt:lpwstr>
      </vt:variant>
      <vt:variant>
        <vt:i4>1048628</vt:i4>
      </vt:variant>
      <vt:variant>
        <vt:i4>530</vt:i4>
      </vt:variant>
      <vt:variant>
        <vt:i4>0</vt:i4>
      </vt:variant>
      <vt:variant>
        <vt:i4>5</vt:i4>
      </vt:variant>
      <vt:variant>
        <vt:lpwstr/>
      </vt:variant>
      <vt:variant>
        <vt:lpwstr>_Toc388188763</vt:lpwstr>
      </vt:variant>
      <vt:variant>
        <vt:i4>1048628</vt:i4>
      </vt:variant>
      <vt:variant>
        <vt:i4>524</vt:i4>
      </vt:variant>
      <vt:variant>
        <vt:i4>0</vt:i4>
      </vt:variant>
      <vt:variant>
        <vt:i4>5</vt:i4>
      </vt:variant>
      <vt:variant>
        <vt:lpwstr/>
      </vt:variant>
      <vt:variant>
        <vt:lpwstr>_Toc388188762</vt:lpwstr>
      </vt:variant>
      <vt:variant>
        <vt:i4>1048628</vt:i4>
      </vt:variant>
      <vt:variant>
        <vt:i4>518</vt:i4>
      </vt:variant>
      <vt:variant>
        <vt:i4>0</vt:i4>
      </vt:variant>
      <vt:variant>
        <vt:i4>5</vt:i4>
      </vt:variant>
      <vt:variant>
        <vt:lpwstr/>
      </vt:variant>
      <vt:variant>
        <vt:lpwstr>_Toc388188761</vt:lpwstr>
      </vt:variant>
      <vt:variant>
        <vt:i4>1048628</vt:i4>
      </vt:variant>
      <vt:variant>
        <vt:i4>512</vt:i4>
      </vt:variant>
      <vt:variant>
        <vt:i4>0</vt:i4>
      </vt:variant>
      <vt:variant>
        <vt:i4>5</vt:i4>
      </vt:variant>
      <vt:variant>
        <vt:lpwstr/>
      </vt:variant>
      <vt:variant>
        <vt:lpwstr>_Toc388188760</vt:lpwstr>
      </vt:variant>
      <vt:variant>
        <vt:i4>1245236</vt:i4>
      </vt:variant>
      <vt:variant>
        <vt:i4>506</vt:i4>
      </vt:variant>
      <vt:variant>
        <vt:i4>0</vt:i4>
      </vt:variant>
      <vt:variant>
        <vt:i4>5</vt:i4>
      </vt:variant>
      <vt:variant>
        <vt:lpwstr/>
      </vt:variant>
      <vt:variant>
        <vt:lpwstr>_Toc388188759</vt:lpwstr>
      </vt:variant>
      <vt:variant>
        <vt:i4>1245236</vt:i4>
      </vt:variant>
      <vt:variant>
        <vt:i4>500</vt:i4>
      </vt:variant>
      <vt:variant>
        <vt:i4>0</vt:i4>
      </vt:variant>
      <vt:variant>
        <vt:i4>5</vt:i4>
      </vt:variant>
      <vt:variant>
        <vt:lpwstr/>
      </vt:variant>
      <vt:variant>
        <vt:lpwstr>_Toc388188758</vt:lpwstr>
      </vt:variant>
      <vt:variant>
        <vt:i4>1245236</vt:i4>
      </vt:variant>
      <vt:variant>
        <vt:i4>494</vt:i4>
      </vt:variant>
      <vt:variant>
        <vt:i4>0</vt:i4>
      </vt:variant>
      <vt:variant>
        <vt:i4>5</vt:i4>
      </vt:variant>
      <vt:variant>
        <vt:lpwstr/>
      </vt:variant>
      <vt:variant>
        <vt:lpwstr>_Toc388188757</vt:lpwstr>
      </vt:variant>
      <vt:variant>
        <vt:i4>1245236</vt:i4>
      </vt:variant>
      <vt:variant>
        <vt:i4>488</vt:i4>
      </vt:variant>
      <vt:variant>
        <vt:i4>0</vt:i4>
      </vt:variant>
      <vt:variant>
        <vt:i4>5</vt:i4>
      </vt:variant>
      <vt:variant>
        <vt:lpwstr/>
      </vt:variant>
      <vt:variant>
        <vt:lpwstr>_Toc388188756</vt:lpwstr>
      </vt:variant>
      <vt:variant>
        <vt:i4>1245236</vt:i4>
      </vt:variant>
      <vt:variant>
        <vt:i4>482</vt:i4>
      </vt:variant>
      <vt:variant>
        <vt:i4>0</vt:i4>
      </vt:variant>
      <vt:variant>
        <vt:i4>5</vt:i4>
      </vt:variant>
      <vt:variant>
        <vt:lpwstr/>
      </vt:variant>
      <vt:variant>
        <vt:lpwstr>_Toc388188755</vt:lpwstr>
      </vt:variant>
      <vt:variant>
        <vt:i4>1245236</vt:i4>
      </vt:variant>
      <vt:variant>
        <vt:i4>476</vt:i4>
      </vt:variant>
      <vt:variant>
        <vt:i4>0</vt:i4>
      </vt:variant>
      <vt:variant>
        <vt:i4>5</vt:i4>
      </vt:variant>
      <vt:variant>
        <vt:lpwstr/>
      </vt:variant>
      <vt:variant>
        <vt:lpwstr>_Toc388188754</vt:lpwstr>
      </vt:variant>
      <vt:variant>
        <vt:i4>1245236</vt:i4>
      </vt:variant>
      <vt:variant>
        <vt:i4>470</vt:i4>
      </vt:variant>
      <vt:variant>
        <vt:i4>0</vt:i4>
      </vt:variant>
      <vt:variant>
        <vt:i4>5</vt:i4>
      </vt:variant>
      <vt:variant>
        <vt:lpwstr/>
      </vt:variant>
      <vt:variant>
        <vt:lpwstr>_Toc388188753</vt:lpwstr>
      </vt:variant>
      <vt:variant>
        <vt:i4>1245236</vt:i4>
      </vt:variant>
      <vt:variant>
        <vt:i4>464</vt:i4>
      </vt:variant>
      <vt:variant>
        <vt:i4>0</vt:i4>
      </vt:variant>
      <vt:variant>
        <vt:i4>5</vt:i4>
      </vt:variant>
      <vt:variant>
        <vt:lpwstr/>
      </vt:variant>
      <vt:variant>
        <vt:lpwstr>_Toc388188752</vt:lpwstr>
      </vt:variant>
      <vt:variant>
        <vt:i4>1245236</vt:i4>
      </vt:variant>
      <vt:variant>
        <vt:i4>458</vt:i4>
      </vt:variant>
      <vt:variant>
        <vt:i4>0</vt:i4>
      </vt:variant>
      <vt:variant>
        <vt:i4>5</vt:i4>
      </vt:variant>
      <vt:variant>
        <vt:lpwstr/>
      </vt:variant>
      <vt:variant>
        <vt:lpwstr>_Toc388188751</vt:lpwstr>
      </vt:variant>
      <vt:variant>
        <vt:i4>1245236</vt:i4>
      </vt:variant>
      <vt:variant>
        <vt:i4>452</vt:i4>
      </vt:variant>
      <vt:variant>
        <vt:i4>0</vt:i4>
      </vt:variant>
      <vt:variant>
        <vt:i4>5</vt:i4>
      </vt:variant>
      <vt:variant>
        <vt:lpwstr/>
      </vt:variant>
      <vt:variant>
        <vt:lpwstr>_Toc388188750</vt:lpwstr>
      </vt:variant>
      <vt:variant>
        <vt:i4>1179700</vt:i4>
      </vt:variant>
      <vt:variant>
        <vt:i4>446</vt:i4>
      </vt:variant>
      <vt:variant>
        <vt:i4>0</vt:i4>
      </vt:variant>
      <vt:variant>
        <vt:i4>5</vt:i4>
      </vt:variant>
      <vt:variant>
        <vt:lpwstr/>
      </vt:variant>
      <vt:variant>
        <vt:lpwstr>_Toc388188749</vt:lpwstr>
      </vt:variant>
      <vt:variant>
        <vt:i4>1179700</vt:i4>
      </vt:variant>
      <vt:variant>
        <vt:i4>440</vt:i4>
      </vt:variant>
      <vt:variant>
        <vt:i4>0</vt:i4>
      </vt:variant>
      <vt:variant>
        <vt:i4>5</vt:i4>
      </vt:variant>
      <vt:variant>
        <vt:lpwstr/>
      </vt:variant>
      <vt:variant>
        <vt:lpwstr>_Toc388188748</vt:lpwstr>
      </vt:variant>
      <vt:variant>
        <vt:i4>1179700</vt:i4>
      </vt:variant>
      <vt:variant>
        <vt:i4>434</vt:i4>
      </vt:variant>
      <vt:variant>
        <vt:i4>0</vt:i4>
      </vt:variant>
      <vt:variant>
        <vt:i4>5</vt:i4>
      </vt:variant>
      <vt:variant>
        <vt:lpwstr/>
      </vt:variant>
      <vt:variant>
        <vt:lpwstr>_Toc388188747</vt:lpwstr>
      </vt:variant>
      <vt:variant>
        <vt:i4>1179700</vt:i4>
      </vt:variant>
      <vt:variant>
        <vt:i4>428</vt:i4>
      </vt:variant>
      <vt:variant>
        <vt:i4>0</vt:i4>
      </vt:variant>
      <vt:variant>
        <vt:i4>5</vt:i4>
      </vt:variant>
      <vt:variant>
        <vt:lpwstr/>
      </vt:variant>
      <vt:variant>
        <vt:lpwstr>_Toc388188746</vt:lpwstr>
      </vt:variant>
      <vt:variant>
        <vt:i4>1179700</vt:i4>
      </vt:variant>
      <vt:variant>
        <vt:i4>422</vt:i4>
      </vt:variant>
      <vt:variant>
        <vt:i4>0</vt:i4>
      </vt:variant>
      <vt:variant>
        <vt:i4>5</vt:i4>
      </vt:variant>
      <vt:variant>
        <vt:lpwstr/>
      </vt:variant>
      <vt:variant>
        <vt:lpwstr>_Toc388188745</vt:lpwstr>
      </vt:variant>
      <vt:variant>
        <vt:i4>1179700</vt:i4>
      </vt:variant>
      <vt:variant>
        <vt:i4>416</vt:i4>
      </vt:variant>
      <vt:variant>
        <vt:i4>0</vt:i4>
      </vt:variant>
      <vt:variant>
        <vt:i4>5</vt:i4>
      </vt:variant>
      <vt:variant>
        <vt:lpwstr/>
      </vt:variant>
      <vt:variant>
        <vt:lpwstr>_Toc388188744</vt:lpwstr>
      </vt:variant>
      <vt:variant>
        <vt:i4>1179700</vt:i4>
      </vt:variant>
      <vt:variant>
        <vt:i4>410</vt:i4>
      </vt:variant>
      <vt:variant>
        <vt:i4>0</vt:i4>
      </vt:variant>
      <vt:variant>
        <vt:i4>5</vt:i4>
      </vt:variant>
      <vt:variant>
        <vt:lpwstr/>
      </vt:variant>
      <vt:variant>
        <vt:lpwstr>_Toc388188743</vt:lpwstr>
      </vt:variant>
      <vt:variant>
        <vt:i4>1179700</vt:i4>
      </vt:variant>
      <vt:variant>
        <vt:i4>404</vt:i4>
      </vt:variant>
      <vt:variant>
        <vt:i4>0</vt:i4>
      </vt:variant>
      <vt:variant>
        <vt:i4>5</vt:i4>
      </vt:variant>
      <vt:variant>
        <vt:lpwstr/>
      </vt:variant>
      <vt:variant>
        <vt:lpwstr>_Toc388188742</vt:lpwstr>
      </vt:variant>
      <vt:variant>
        <vt:i4>1179700</vt:i4>
      </vt:variant>
      <vt:variant>
        <vt:i4>398</vt:i4>
      </vt:variant>
      <vt:variant>
        <vt:i4>0</vt:i4>
      </vt:variant>
      <vt:variant>
        <vt:i4>5</vt:i4>
      </vt:variant>
      <vt:variant>
        <vt:lpwstr/>
      </vt:variant>
      <vt:variant>
        <vt:lpwstr>_Toc388188741</vt:lpwstr>
      </vt:variant>
      <vt:variant>
        <vt:i4>1179700</vt:i4>
      </vt:variant>
      <vt:variant>
        <vt:i4>392</vt:i4>
      </vt:variant>
      <vt:variant>
        <vt:i4>0</vt:i4>
      </vt:variant>
      <vt:variant>
        <vt:i4>5</vt:i4>
      </vt:variant>
      <vt:variant>
        <vt:lpwstr/>
      </vt:variant>
      <vt:variant>
        <vt:lpwstr>_Toc388188740</vt:lpwstr>
      </vt:variant>
      <vt:variant>
        <vt:i4>1376308</vt:i4>
      </vt:variant>
      <vt:variant>
        <vt:i4>386</vt:i4>
      </vt:variant>
      <vt:variant>
        <vt:i4>0</vt:i4>
      </vt:variant>
      <vt:variant>
        <vt:i4>5</vt:i4>
      </vt:variant>
      <vt:variant>
        <vt:lpwstr/>
      </vt:variant>
      <vt:variant>
        <vt:lpwstr>_Toc388188739</vt:lpwstr>
      </vt:variant>
      <vt:variant>
        <vt:i4>1376308</vt:i4>
      </vt:variant>
      <vt:variant>
        <vt:i4>380</vt:i4>
      </vt:variant>
      <vt:variant>
        <vt:i4>0</vt:i4>
      </vt:variant>
      <vt:variant>
        <vt:i4>5</vt:i4>
      </vt:variant>
      <vt:variant>
        <vt:lpwstr/>
      </vt:variant>
      <vt:variant>
        <vt:lpwstr>_Toc388188738</vt:lpwstr>
      </vt:variant>
      <vt:variant>
        <vt:i4>1376308</vt:i4>
      </vt:variant>
      <vt:variant>
        <vt:i4>374</vt:i4>
      </vt:variant>
      <vt:variant>
        <vt:i4>0</vt:i4>
      </vt:variant>
      <vt:variant>
        <vt:i4>5</vt:i4>
      </vt:variant>
      <vt:variant>
        <vt:lpwstr/>
      </vt:variant>
      <vt:variant>
        <vt:lpwstr>_Toc388188737</vt:lpwstr>
      </vt:variant>
      <vt:variant>
        <vt:i4>1376308</vt:i4>
      </vt:variant>
      <vt:variant>
        <vt:i4>368</vt:i4>
      </vt:variant>
      <vt:variant>
        <vt:i4>0</vt:i4>
      </vt:variant>
      <vt:variant>
        <vt:i4>5</vt:i4>
      </vt:variant>
      <vt:variant>
        <vt:lpwstr/>
      </vt:variant>
      <vt:variant>
        <vt:lpwstr>_Toc388188736</vt:lpwstr>
      </vt:variant>
      <vt:variant>
        <vt:i4>1376308</vt:i4>
      </vt:variant>
      <vt:variant>
        <vt:i4>362</vt:i4>
      </vt:variant>
      <vt:variant>
        <vt:i4>0</vt:i4>
      </vt:variant>
      <vt:variant>
        <vt:i4>5</vt:i4>
      </vt:variant>
      <vt:variant>
        <vt:lpwstr/>
      </vt:variant>
      <vt:variant>
        <vt:lpwstr>_Toc388188735</vt:lpwstr>
      </vt:variant>
      <vt:variant>
        <vt:i4>1376308</vt:i4>
      </vt:variant>
      <vt:variant>
        <vt:i4>356</vt:i4>
      </vt:variant>
      <vt:variant>
        <vt:i4>0</vt:i4>
      </vt:variant>
      <vt:variant>
        <vt:i4>5</vt:i4>
      </vt:variant>
      <vt:variant>
        <vt:lpwstr/>
      </vt:variant>
      <vt:variant>
        <vt:lpwstr>_Toc388188734</vt:lpwstr>
      </vt:variant>
      <vt:variant>
        <vt:i4>1376308</vt:i4>
      </vt:variant>
      <vt:variant>
        <vt:i4>350</vt:i4>
      </vt:variant>
      <vt:variant>
        <vt:i4>0</vt:i4>
      </vt:variant>
      <vt:variant>
        <vt:i4>5</vt:i4>
      </vt:variant>
      <vt:variant>
        <vt:lpwstr/>
      </vt:variant>
      <vt:variant>
        <vt:lpwstr>_Toc388188733</vt:lpwstr>
      </vt:variant>
      <vt:variant>
        <vt:i4>1376308</vt:i4>
      </vt:variant>
      <vt:variant>
        <vt:i4>344</vt:i4>
      </vt:variant>
      <vt:variant>
        <vt:i4>0</vt:i4>
      </vt:variant>
      <vt:variant>
        <vt:i4>5</vt:i4>
      </vt:variant>
      <vt:variant>
        <vt:lpwstr/>
      </vt:variant>
      <vt:variant>
        <vt:lpwstr>_Toc388188732</vt:lpwstr>
      </vt:variant>
      <vt:variant>
        <vt:i4>1376308</vt:i4>
      </vt:variant>
      <vt:variant>
        <vt:i4>338</vt:i4>
      </vt:variant>
      <vt:variant>
        <vt:i4>0</vt:i4>
      </vt:variant>
      <vt:variant>
        <vt:i4>5</vt:i4>
      </vt:variant>
      <vt:variant>
        <vt:lpwstr/>
      </vt:variant>
      <vt:variant>
        <vt:lpwstr>_Toc388188731</vt:lpwstr>
      </vt:variant>
      <vt:variant>
        <vt:i4>1376308</vt:i4>
      </vt:variant>
      <vt:variant>
        <vt:i4>332</vt:i4>
      </vt:variant>
      <vt:variant>
        <vt:i4>0</vt:i4>
      </vt:variant>
      <vt:variant>
        <vt:i4>5</vt:i4>
      </vt:variant>
      <vt:variant>
        <vt:lpwstr/>
      </vt:variant>
      <vt:variant>
        <vt:lpwstr>_Toc388188730</vt:lpwstr>
      </vt:variant>
      <vt:variant>
        <vt:i4>1310772</vt:i4>
      </vt:variant>
      <vt:variant>
        <vt:i4>326</vt:i4>
      </vt:variant>
      <vt:variant>
        <vt:i4>0</vt:i4>
      </vt:variant>
      <vt:variant>
        <vt:i4>5</vt:i4>
      </vt:variant>
      <vt:variant>
        <vt:lpwstr/>
      </vt:variant>
      <vt:variant>
        <vt:lpwstr>_Toc388188729</vt:lpwstr>
      </vt:variant>
      <vt:variant>
        <vt:i4>1310772</vt:i4>
      </vt:variant>
      <vt:variant>
        <vt:i4>320</vt:i4>
      </vt:variant>
      <vt:variant>
        <vt:i4>0</vt:i4>
      </vt:variant>
      <vt:variant>
        <vt:i4>5</vt:i4>
      </vt:variant>
      <vt:variant>
        <vt:lpwstr/>
      </vt:variant>
      <vt:variant>
        <vt:lpwstr>_Toc388188728</vt:lpwstr>
      </vt:variant>
      <vt:variant>
        <vt:i4>1310772</vt:i4>
      </vt:variant>
      <vt:variant>
        <vt:i4>314</vt:i4>
      </vt:variant>
      <vt:variant>
        <vt:i4>0</vt:i4>
      </vt:variant>
      <vt:variant>
        <vt:i4>5</vt:i4>
      </vt:variant>
      <vt:variant>
        <vt:lpwstr/>
      </vt:variant>
      <vt:variant>
        <vt:lpwstr>_Toc388188727</vt:lpwstr>
      </vt:variant>
      <vt:variant>
        <vt:i4>1310772</vt:i4>
      </vt:variant>
      <vt:variant>
        <vt:i4>308</vt:i4>
      </vt:variant>
      <vt:variant>
        <vt:i4>0</vt:i4>
      </vt:variant>
      <vt:variant>
        <vt:i4>5</vt:i4>
      </vt:variant>
      <vt:variant>
        <vt:lpwstr/>
      </vt:variant>
      <vt:variant>
        <vt:lpwstr>_Toc388188726</vt:lpwstr>
      </vt:variant>
      <vt:variant>
        <vt:i4>1310772</vt:i4>
      </vt:variant>
      <vt:variant>
        <vt:i4>302</vt:i4>
      </vt:variant>
      <vt:variant>
        <vt:i4>0</vt:i4>
      </vt:variant>
      <vt:variant>
        <vt:i4>5</vt:i4>
      </vt:variant>
      <vt:variant>
        <vt:lpwstr/>
      </vt:variant>
      <vt:variant>
        <vt:lpwstr>_Toc388188725</vt:lpwstr>
      </vt:variant>
      <vt:variant>
        <vt:i4>1310772</vt:i4>
      </vt:variant>
      <vt:variant>
        <vt:i4>296</vt:i4>
      </vt:variant>
      <vt:variant>
        <vt:i4>0</vt:i4>
      </vt:variant>
      <vt:variant>
        <vt:i4>5</vt:i4>
      </vt:variant>
      <vt:variant>
        <vt:lpwstr/>
      </vt:variant>
      <vt:variant>
        <vt:lpwstr>_Toc388188724</vt:lpwstr>
      </vt:variant>
      <vt:variant>
        <vt:i4>1310772</vt:i4>
      </vt:variant>
      <vt:variant>
        <vt:i4>290</vt:i4>
      </vt:variant>
      <vt:variant>
        <vt:i4>0</vt:i4>
      </vt:variant>
      <vt:variant>
        <vt:i4>5</vt:i4>
      </vt:variant>
      <vt:variant>
        <vt:lpwstr/>
      </vt:variant>
      <vt:variant>
        <vt:lpwstr>_Toc388188723</vt:lpwstr>
      </vt:variant>
      <vt:variant>
        <vt:i4>1310772</vt:i4>
      </vt:variant>
      <vt:variant>
        <vt:i4>284</vt:i4>
      </vt:variant>
      <vt:variant>
        <vt:i4>0</vt:i4>
      </vt:variant>
      <vt:variant>
        <vt:i4>5</vt:i4>
      </vt:variant>
      <vt:variant>
        <vt:lpwstr/>
      </vt:variant>
      <vt:variant>
        <vt:lpwstr>_Toc388188722</vt:lpwstr>
      </vt:variant>
      <vt:variant>
        <vt:i4>1310772</vt:i4>
      </vt:variant>
      <vt:variant>
        <vt:i4>278</vt:i4>
      </vt:variant>
      <vt:variant>
        <vt:i4>0</vt:i4>
      </vt:variant>
      <vt:variant>
        <vt:i4>5</vt:i4>
      </vt:variant>
      <vt:variant>
        <vt:lpwstr/>
      </vt:variant>
      <vt:variant>
        <vt:lpwstr>_Toc388188721</vt:lpwstr>
      </vt:variant>
      <vt:variant>
        <vt:i4>1310772</vt:i4>
      </vt:variant>
      <vt:variant>
        <vt:i4>272</vt:i4>
      </vt:variant>
      <vt:variant>
        <vt:i4>0</vt:i4>
      </vt:variant>
      <vt:variant>
        <vt:i4>5</vt:i4>
      </vt:variant>
      <vt:variant>
        <vt:lpwstr/>
      </vt:variant>
      <vt:variant>
        <vt:lpwstr>_Toc388188720</vt:lpwstr>
      </vt:variant>
      <vt:variant>
        <vt:i4>1507380</vt:i4>
      </vt:variant>
      <vt:variant>
        <vt:i4>266</vt:i4>
      </vt:variant>
      <vt:variant>
        <vt:i4>0</vt:i4>
      </vt:variant>
      <vt:variant>
        <vt:i4>5</vt:i4>
      </vt:variant>
      <vt:variant>
        <vt:lpwstr/>
      </vt:variant>
      <vt:variant>
        <vt:lpwstr>_Toc388188719</vt:lpwstr>
      </vt:variant>
      <vt:variant>
        <vt:i4>1507380</vt:i4>
      </vt:variant>
      <vt:variant>
        <vt:i4>260</vt:i4>
      </vt:variant>
      <vt:variant>
        <vt:i4>0</vt:i4>
      </vt:variant>
      <vt:variant>
        <vt:i4>5</vt:i4>
      </vt:variant>
      <vt:variant>
        <vt:lpwstr/>
      </vt:variant>
      <vt:variant>
        <vt:lpwstr>_Toc388188718</vt:lpwstr>
      </vt:variant>
      <vt:variant>
        <vt:i4>1507380</vt:i4>
      </vt:variant>
      <vt:variant>
        <vt:i4>254</vt:i4>
      </vt:variant>
      <vt:variant>
        <vt:i4>0</vt:i4>
      </vt:variant>
      <vt:variant>
        <vt:i4>5</vt:i4>
      </vt:variant>
      <vt:variant>
        <vt:lpwstr/>
      </vt:variant>
      <vt:variant>
        <vt:lpwstr>_Toc388188717</vt:lpwstr>
      </vt:variant>
      <vt:variant>
        <vt:i4>1507380</vt:i4>
      </vt:variant>
      <vt:variant>
        <vt:i4>248</vt:i4>
      </vt:variant>
      <vt:variant>
        <vt:i4>0</vt:i4>
      </vt:variant>
      <vt:variant>
        <vt:i4>5</vt:i4>
      </vt:variant>
      <vt:variant>
        <vt:lpwstr/>
      </vt:variant>
      <vt:variant>
        <vt:lpwstr>_Toc388188716</vt:lpwstr>
      </vt:variant>
      <vt:variant>
        <vt:i4>1507380</vt:i4>
      </vt:variant>
      <vt:variant>
        <vt:i4>242</vt:i4>
      </vt:variant>
      <vt:variant>
        <vt:i4>0</vt:i4>
      </vt:variant>
      <vt:variant>
        <vt:i4>5</vt:i4>
      </vt:variant>
      <vt:variant>
        <vt:lpwstr/>
      </vt:variant>
      <vt:variant>
        <vt:lpwstr>_Toc388188715</vt:lpwstr>
      </vt:variant>
      <vt:variant>
        <vt:i4>1507380</vt:i4>
      </vt:variant>
      <vt:variant>
        <vt:i4>236</vt:i4>
      </vt:variant>
      <vt:variant>
        <vt:i4>0</vt:i4>
      </vt:variant>
      <vt:variant>
        <vt:i4>5</vt:i4>
      </vt:variant>
      <vt:variant>
        <vt:lpwstr/>
      </vt:variant>
      <vt:variant>
        <vt:lpwstr>_Toc388188714</vt:lpwstr>
      </vt:variant>
      <vt:variant>
        <vt:i4>1507380</vt:i4>
      </vt:variant>
      <vt:variant>
        <vt:i4>230</vt:i4>
      </vt:variant>
      <vt:variant>
        <vt:i4>0</vt:i4>
      </vt:variant>
      <vt:variant>
        <vt:i4>5</vt:i4>
      </vt:variant>
      <vt:variant>
        <vt:lpwstr/>
      </vt:variant>
      <vt:variant>
        <vt:lpwstr>_Toc388188713</vt:lpwstr>
      </vt:variant>
      <vt:variant>
        <vt:i4>1507380</vt:i4>
      </vt:variant>
      <vt:variant>
        <vt:i4>224</vt:i4>
      </vt:variant>
      <vt:variant>
        <vt:i4>0</vt:i4>
      </vt:variant>
      <vt:variant>
        <vt:i4>5</vt:i4>
      </vt:variant>
      <vt:variant>
        <vt:lpwstr/>
      </vt:variant>
      <vt:variant>
        <vt:lpwstr>_Toc388188712</vt:lpwstr>
      </vt:variant>
      <vt:variant>
        <vt:i4>1507380</vt:i4>
      </vt:variant>
      <vt:variant>
        <vt:i4>218</vt:i4>
      </vt:variant>
      <vt:variant>
        <vt:i4>0</vt:i4>
      </vt:variant>
      <vt:variant>
        <vt:i4>5</vt:i4>
      </vt:variant>
      <vt:variant>
        <vt:lpwstr/>
      </vt:variant>
      <vt:variant>
        <vt:lpwstr>_Toc388188711</vt:lpwstr>
      </vt:variant>
      <vt:variant>
        <vt:i4>1507380</vt:i4>
      </vt:variant>
      <vt:variant>
        <vt:i4>212</vt:i4>
      </vt:variant>
      <vt:variant>
        <vt:i4>0</vt:i4>
      </vt:variant>
      <vt:variant>
        <vt:i4>5</vt:i4>
      </vt:variant>
      <vt:variant>
        <vt:lpwstr/>
      </vt:variant>
      <vt:variant>
        <vt:lpwstr>_Toc388188710</vt:lpwstr>
      </vt:variant>
      <vt:variant>
        <vt:i4>1441844</vt:i4>
      </vt:variant>
      <vt:variant>
        <vt:i4>206</vt:i4>
      </vt:variant>
      <vt:variant>
        <vt:i4>0</vt:i4>
      </vt:variant>
      <vt:variant>
        <vt:i4>5</vt:i4>
      </vt:variant>
      <vt:variant>
        <vt:lpwstr/>
      </vt:variant>
      <vt:variant>
        <vt:lpwstr>_Toc388188709</vt:lpwstr>
      </vt:variant>
      <vt:variant>
        <vt:i4>1441844</vt:i4>
      </vt:variant>
      <vt:variant>
        <vt:i4>200</vt:i4>
      </vt:variant>
      <vt:variant>
        <vt:i4>0</vt:i4>
      </vt:variant>
      <vt:variant>
        <vt:i4>5</vt:i4>
      </vt:variant>
      <vt:variant>
        <vt:lpwstr/>
      </vt:variant>
      <vt:variant>
        <vt:lpwstr>_Toc388188708</vt:lpwstr>
      </vt:variant>
      <vt:variant>
        <vt:i4>1441844</vt:i4>
      </vt:variant>
      <vt:variant>
        <vt:i4>194</vt:i4>
      </vt:variant>
      <vt:variant>
        <vt:i4>0</vt:i4>
      </vt:variant>
      <vt:variant>
        <vt:i4>5</vt:i4>
      </vt:variant>
      <vt:variant>
        <vt:lpwstr/>
      </vt:variant>
      <vt:variant>
        <vt:lpwstr>_Toc388188707</vt:lpwstr>
      </vt:variant>
      <vt:variant>
        <vt:i4>1441844</vt:i4>
      </vt:variant>
      <vt:variant>
        <vt:i4>188</vt:i4>
      </vt:variant>
      <vt:variant>
        <vt:i4>0</vt:i4>
      </vt:variant>
      <vt:variant>
        <vt:i4>5</vt:i4>
      </vt:variant>
      <vt:variant>
        <vt:lpwstr/>
      </vt:variant>
      <vt:variant>
        <vt:lpwstr>_Toc388188706</vt:lpwstr>
      </vt:variant>
      <vt:variant>
        <vt:i4>1441844</vt:i4>
      </vt:variant>
      <vt:variant>
        <vt:i4>182</vt:i4>
      </vt:variant>
      <vt:variant>
        <vt:i4>0</vt:i4>
      </vt:variant>
      <vt:variant>
        <vt:i4>5</vt:i4>
      </vt:variant>
      <vt:variant>
        <vt:lpwstr/>
      </vt:variant>
      <vt:variant>
        <vt:lpwstr>_Toc388188705</vt:lpwstr>
      </vt:variant>
      <vt:variant>
        <vt:i4>1441844</vt:i4>
      </vt:variant>
      <vt:variant>
        <vt:i4>176</vt:i4>
      </vt:variant>
      <vt:variant>
        <vt:i4>0</vt:i4>
      </vt:variant>
      <vt:variant>
        <vt:i4>5</vt:i4>
      </vt:variant>
      <vt:variant>
        <vt:lpwstr/>
      </vt:variant>
      <vt:variant>
        <vt:lpwstr>_Toc388188704</vt:lpwstr>
      </vt:variant>
      <vt:variant>
        <vt:i4>1441844</vt:i4>
      </vt:variant>
      <vt:variant>
        <vt:i4>170</vt:i4>
      </vt:variant>
      <vt:variant>
        <vt:i4>0</vt:i4>
      </vt:variant>
      <vt:variant>
        <vt:i4>5</vt:i4>
      </vt:variant>
      <vt:variant>
        <vt:lpwstr/>
      </vt:variant>
      <vt:variant>
        <vt:lpwstr>_Toc388188703</vt:lpwstr>
      </vt:variant>
      <vt:variant>
        <vt:i4>1441844</vt:i4>
      </vt:variant>
      <vt:variant>
        <vt:i4>164</vt:i4>
      </vt:variant>
      <vt:variant>
        <vt:i4>0</vt:i4>
      </vt:variant>
      <vt:variant>
        <vt:i4>5</vt:i4>
      </vt:variant>
      <vt:variant>
        <vt:lpwstr/>
      </vt:variant>
      <vt:variant>
        <vt:lpwstr>_Toc388188702</vt:lpwstr>
      </vt:variant>
      <vt:variant>
        <vt:i4>1441844</vt:i4>
      </vt:variant>
      <vt:variant>
        <vt:i4>158</vt:i4>
      </vt:variant>
      <vt:variant>
        <vt:i4>0</vt:i4>
      </vt:variant>
      <vt:variant>
        <vt:i4>5</vt:i4>
      </vt:variant>
      <vt:variant>
        <vt:lpwstr/>
      </vt:variant>
      <vt:variant>
        <vt:lpwstr>_Toc388188701</vt:lpwstr>
      </vt:variant>
      <vt:variant>
        <vt:i4>1441844</vt:i4>
      </vt:variant>
      <vt:variant>
        <vt:i4>152</vt:i4>
      </vt:variant>
      <vt:variant>
        <vt:i4>0</vt:i4>
      </vt:variant>
      <vt:variant>
        <vt:i4>5</vt:i4>
      </vt:variant>
      <vt:variant>
        <vt:lpwstr/>
      </vt:variant>
      <vt:variant>
        <vt:lpwstr>_Toc388188700</vt:lpwstr>
      </vt:variant>
      <vt:variant>
        <vt:i4>2031669</vt:i4>
      </vt:variant>
      <vt:variant>
        <vt:i4>146</vt:i4>
      </vt:variant>
      <vt:variant>
        <vt:i4>0</vt:i4>
      </vt:variant>
      <vt:variant>
        <vt:i4>5</vt:i4>
      </vt:variant>
      <vt:variant>
        <vt:lpwstr/>
      </vt:variant>
      <vt:variant>
        <vt:lpwstr>_Toc388188699</vt:lpwstr>
      </vt:variant>
      <vt:variant>
        <vt:i4>2031669</vt:i4>
      </vt:variant>
      <vt:variant>
        <vt:i4>140</vt:i4>
      </vt:variant>
      <vt:variant>
        <vt:i4>0</vt:i4>
      </vt:variant>
      <vt:variant>
        <vt:i4>5</vt:i4>
      </vt:variant>
      <vt:variant>
        <vt:lpwstr/>
      </vt:variant>
      <vt:variant>
        <vt:lpwstr>_Toc388188698</vt:lpwstr>
      </vt:variant>
      <vt:variant>
        <vt:i4>2031669</vt:i4>
      </vt:variant>
      <vt:variant>
        <vt:i4>134</vt:i4>
      </vt:variant>
      <vt:variant>
        <vt:i4>0</vt:i4>
      </vt:variant>
      <vt:variant>
        <vt:i4>5</vt:i4>
      </vt:variant>
      <vt:variant>
        <vt:lpwstr/>
      </vt:variant>
      <vt:variant>
        <vt:lpwstr>_Toc388188697</vt:lpwstr>
      </vt:variant>
      <vt:variant>
        <vt:i4>2031669</vt:i4>
      </vt:variant>
      <vt:variant>
        <vt:i4>128</vt:i4>
      </vt:variant>
      <vt:variant>
        <vt:i4>0</vt:i4>
      </vt:variant>
      <vt:variant>
        <vt:i4>5</vt:i4>
      </vt:variant>
      <vt:variant>
        <vt:lpwstr/>
      </vt:variant>
      <vt:variant>
        <vt:lpwstr>_Toc388188696</vt:lpwstr>
      </vt:variant>
      <vt:variant>
        <vt:i4>2031669</vt:i4>
      </vt:variant>
      <vt:variant>
        <vt:i4>122</vt:i4>
      </vt:variant>
      <vt:variant>
        <vt:i4>0</vt:i4>
      </vt:variant>
      <vt:variant>
        <vt:i4>5</vt:i4>
      </vt:variant>
      <vt:variant>
        <vt:lpwstr/>
      </vt:variant>
      <vt:variant>
        <vt:lpwstr>_Toc388188695</vt:lpwstr>
      </vt:variant>
      <vt:variant>
        <vt:i4>2031669</vt:i4>
      </vt:variant>
      <vt:variant>
        <vt:i4>116</vt:i4>
      </vt:variant>
      <vt:variant>
        <vt:i4>0</vt:i4>
      </vt:variant>
      <vt:variant>
        <vt:i4>5</vt:i4>
      </vt:variant>
      <vt:variant>
        <vt:lpwstr/>
      </vt:variant>
      <vt:variant>
        <vt:lpwstr>_Toc388188694</vt:lpwstr>
      </vt:variant>
      <vt:variant>
        <vt:i4>2031669</vt:i4>
      </vt:variant>
      <vt:variant>
        <vt:i4>110</vt:i4>
      </vt:variant>
      <vt:variant>
        <vt:i4>0</vt:i4>
      </vt:variant>
      <vt:variant>
        <vt:i4>5</vt:i4>
      </vt:variant>
      <vt:variant>
        <vt:lpwstr/>
      </vt:variant>
      <vt:variant>
        <vt:lpwstr>_Toc388188693</vt:lpwstr>
      </vt:variant>
      <vt:variant>
        <vt:i4>2031669</vt:i4>
      </vt:variant>
      <vt:variant>
        <vt:i4>104</vt:i4>
      </vt:variant>
      <vt:variant>
        <vt:i4>0</vt:i4>
      </vt:variant>
      <vt:variant>
        <vt:i4>5</vt:i4>
      </vt:variant>
      <vt:variant>
        <vt:lpwstr/>
      </vt:variant>
      <vt:variant>
        <vt:lpwstr>_Toc388188692</vt:lpwstr>
      </vt:variant>
      <vt:variant>
        <vt:i4>2031669</vt:i4>
      </vt:variant>
      <vt:variant>
        <vt:i4>98</vt:i4>
      </vt:variant>
      <vt:variant>
        <vt:i4>0</vt:i4>
      </vt:variant>
      <vt:variant>
        <vt:i4>5</vt:i4>
      </vt:variant>
      <vt:variant>
        <vt:lpwstr/>
      </vt:variant>
      <vt:variant>
        <vt:lpwstr>_Toc388188691</vt:lpwstr>
      </vt:variant>
      <vt:variant>
        <vt:i4>2031669</vt:i4>
      </vt:variant>
      <vt:variant>
        <vt:i4>92</vt:i4>
      </vt:variant>
      <vt:variant>
        <vt:i4>0</vt:i4>
      </vt:variant>
      <vt:variant>
        <vt:i4>5</vt:i4>
      </vt:variant>
      <vt:variant>
        <vt:lpwstr/>
      </vt:variant>
      <vt:variant>
        <vt:lpwstr>_Toc388188690</vt:lpwstr>
      </vt:variant>
      <vt:variant>
        <vt:i4>1966133</vt:i4>
      </vt:variant>
      <vt:variant>
        <vt:i4>86</vt:i4>
      </vt:variant>
      <vt:variant>
        <vt:i4>0</vt:i4>
      </vt:variant>
      <vt:variant>
        <vt:i4>5</vt:i4>
      </vt:variant>
      <vt:variant>
        <vt:lpwstr/>
      </vt:variant>
      <vt:variant>
        <vt:lpwstr>_Toc388188689</vt:lpwstr>
      </vt:variant>
      <vt:variant>
        <vt:i4>1966133</vt:i4>
      </vt:variant>
      <vt:variant>
        <vt:i4>80</vt:i4>
      </vt:variant>
      <vt:variant>
        <vt:i4>0</vt:i4>
      </vt:variant>
      <vt:variant>
        <vt:i4>5</vt:i4>
      </vt:variant>
      <vt:variant>
        <vt:lpwstr/>
      </vt:variant>
      <vt:variant>
        <vt:lpwstr>_Toc388188688</vt:lpwstr>
      </vt:variant>
      <vt:variant>
        <vt:i4>1966133</vt:i4>
      </vt:variant>
      <vt:variant>
        <vt:i4>74</vt:i4>
      </vt:variant>
      <vt:variant>
        <vt:i4>0</vt:i4>
      </vt:variant>
      <vt:variant>
        <vt:i4>5</vt:i4>
      </vt:variant>
      <vt:variant>
        <vt:lpwstr/>
      </vt:variant>
      <vt:variant>
        <vt:lpwstr>_Toc388188687</vt:lpwstr>
      </vt:variant>
      <vt:variant>
        <vt:i4>1966133</vt:i4>
      </vt:variant>
      <vt:variant>
        <vt:i4>68</vt:i4>
      </vt:variant>
      <vt:variant>
        <vt:i4>0</vt:i4>
      </vt:variant>
      <vt:variant>
        <vt:i4>5</vt:i4>
      </vt:variant>
      <vt:variant>
        <vt:lpwstr/>
      </vt:variant>
      <vt:variant>
        <vt:lpwstr>_Toc388188686</vt:lpwstr>
      </vt:variant>
      <vt:variant>
        <vt:i4>1966133</vt:i4>
      </vt:variant>
      <vt:variant>
        <vt:i4>62</vt:i4>
      </vt:variant>
      <vt:variant>
        <vt:i4>0</vt:i4>
      </vt:variant>
      <vt:variant>
        <vt:i4>5</vt:i4>
      </vt:variant>
      <vt:variant>
        <vt:lpwstr/>
      </vt:variant>
      <vt:variant>
        <vt:lpwstr>_Toc388188685</vt:lpwstr>
      </vt:variant>
      <vt:variant>
        <vt:i4>1966133</vt:i4>
      </vt:variant>
      <vt:variant>
        <vt:i4>56</vt:i4>
      </vt:variant>
      <vt:variant>
        <vt:i4>0</vt:i4>
      </vt:variant>
      <vt:variant>
        <vt:i4>5</vt:i4>
      </vt:variant>
      <vt:variant>
        <vt:lpwstr/>
      </vt:variant>
      <vt:variant>
        <vt:lpwstr>_Toc388188684</vt:lpwstr>
      </vt:variant>
      <vt:variant>
        <vt:i4>1966133</vt:i4>
      </vt:variant>
      <vt:variant>
        <vt:i4>50</vt:i4>
      </vt:variant>
      <vt:variant>
        <vt:i4>0</vt:i4>
      </vt:variant>
      <vt:variant>
        <vt:i4>5</vt:i4>
      </vt:variant>
      <vt:variant>
        <vt:lpwstr/>
      </vt:variant>
      <vt:variant>
        <vt:lpwstr>_Toc388188683</vt:lpwstr>
      </vt:variant>
      <vt:variant>
        <vt:i4>1966133</vt:i4>
      </vt:variant>
      <vt:variant>
        <vt:i4>44</vt:i4>
      </vt:variant>
      <vt:variant>
        <vt:i4>0</vt:i4>
      </vt:variant>
      <vt:variant>
        <vt:i4>5</vt:i4>
      </vt:variant>
      <vt:variant>
        <vt:lpwstr/>
      </vt:variant>
      <vt:variant>
        <vt:lpwstr>_Toc388188682</vt:lpwstr>
      </vt:variant>
      <vt:variant>
        <vt:i4>1966133</vt:i4>
      </vt:variant>
      <vt:variant>
        <vt:i4>38</vt:i4>
      </vt:variant>
      <vt:variant>
        <vt:i4>0</vt:i4>
      </vt:variant>
      <vt:variant>
        <vt:i4>5</vt:i4>
      </vt:variant>
      <vt:variant>
        <vt:lpwstr/>
      </vt:variant>
      <vt:variant>
        <vt:lpwstr>_Toc388188681</vt:lpwstr>
      </vt:variant>
      <vt:variant>
        <vt:i4>1966133</vt:i4>
      </vt:variant>
      <vt:variant>
        <vt:i4>32</vt:i4>
      </vt:variant>
      <vt:variant>
        <vt:i4>0</vt:i4>
      </vt:variant>
      <vt:variant>
        <vt:i4>5</vt:i4>
      </vt:variant>
      <vt:variant>
        <vt:lpwstr/>
      </vt:variant>
      <vt:variant>
        <vt:lpwstr>_Toc388188680</vt:lpwstr>
      </vt:variant>
      <vt:variant>
        <vt:i4>1114165</vt:i4>
      </vt:variant>
      <vt:variant>
        <vt:i4>26</vt:i4>
      </vt:variant>
      <vt:variant>
        <vt:i4>0</vt:i4>
      </vt:variant>
      <vt:variant>
        <vt:i4>5</vt:i4>
      </vt:variant>
      <vt:variant>
        <vt:lpwstr/>
      </vt:variant>
      <vt:variant>
        <vt:lpwstr>_Toc388188679</vt:lpwstr>
      </vt:variant>
      <vt:variant>
        <vt:i4>1114165</vt:i4>
      </vt:variant>
      <vt:variant>
        <vt:i4>20</vt:i4>
      </vt:variant>
      <vt:variant>
        <vt:i4>0</vt:i4>
      </vt:variant>
      <vt:variant>
        <vt:i4>5</vt:i4>
      </vt:variant>
      <vt:variant>
        <vt:lpwstr/>
      </vt:variant>
      <vt:variant>
        <vt:lpwstr>_Toc388188678</vt:lpwstr>
      </vt:variant>
      <vt:variant>
        <vt:i4>1114165</vt:i4>
      </vt:variant>
      <vt:variant>
        <vt:i4>14</vt:i4>
      </vt:variant>
      <vt:variant>
        <vt:i4>0</vt:i4>
      </vt:variant>
      <vt:variant>
        <vt:i4>5</vt:i4>
      </vt:variant>
      <vt:variant>
        <vt:lpwstr/>
      </vt:variant>
      <vt:variant>
        <vt:lpwstr>_Toc388188677</vt:lpwstr>
      </vt:variant>
      <vt:variant>
        <vt:i4>1114165</vt:i4>
      </vt:variant>
      <vt:variant>
        <vt:i4>8</vt:i4>
      </vt:variant>
      <vt:variant>
        <vt:i4>0</vt:i4>
      </vt:variant>
      <vt:variant>
        <vt:i4>5</vt:i4>
      </vt:variant>
      <vt:variant>
        <vt:lpwstr/>
      </vt:variant>
      <vt:variant>
        <vt:lpwstr>_Toc388188676</vt:lpwstr>
      </vt:variant>
      <vt:variant>
        <vt:i4>1114165</vt:i4>
      </vt:variant>
      <vt:variant>
        <vt:i4>2</vt:i4>
      </vt:variant>
      <vt:variant>
        <vt:i4>0</vt:i4>
      </vt:variant>
      <vt:variant>
        <vt:i4>5</vt:i4>
      </vt:variant>
      <vt:variant>
        <vt:lpwstr/>
      </vt:variant>
      <vt:variant>
        <vt:lpwstr>_Toc388188675</vt:lpwstr>
      </vt:variant>
      <vt:variant>
        <vt:i4>2424944</vt:i4>
      </vt:variant>
      <vt:variant>
        <vt:i4>0</vt:i4>
      </vt:variant>
      <vt:variant>
        <vt:i4>0</vt:i4>
      </vt:variant>
      <vt:variant>
        <vt:i4>5</vt:i4>
      </vt:variant>
      <vt:variant>
        <vt:lpwstr>http://www.google.no/url?sa=i&amp;rct=j&amp;q=&amp;esrc=s&amp;source=images&amp;cd=&amp;cad=rja&amp;uact=8&amp;docid=Iuhm38vBgFwOqM&amp;tbnid=znH8ZVGCenYY4M:&amp;ved=0CAUQjRw&amp;url=http%3A%2F%2Fwww.sondre-land.kommune.no%2Fpolitikk%2Fregionalt-arbeid&amp;ei=zq14U-iLKZOP4gTXoIHADg&amp;bvm=bv.66917471,d.bGE&amp;psig=AFQjCNH61ZOSJsxCmdikMjgNrjXsGr5e1A&amp;ust=1400503964310724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LKE001</dc:creator>
  <cp:lastModifiedBy>Nils Petter Reinholdt</cp:lastModifiedBy>
  <cp:revision>2</cp:revision>
  <cp:lastPrinted>2019-11-13T08:12:00Z</cp:lastPrinted>
  <dcterms:created xsi:type="dcterms:W3CDTF">2020-04-12T07:45:00Z</dcterms:created>
  <dcterms:modified xsi:type="dcterms:W3CDTF">2020-04-12T07:45:00Z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0x010100B6A4AE529F0E37488EB25F8580D590DB</vt:lpwstr>
  </property>
</Properties>
</file>